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018"/>
      </w:tblGrid>
      <w:tr w:rsidR="00FC185D" w:rsidRPr="00FC185D" w14:paraId="2B8289CC" w14:textId="77777777" w:rsidTr="00FC185D">
        <w:trPr>
          <w:trHeight w:val="407"/>
          <w:jc w:val="center"/>
        </w:trPr>
        <w:tc>
          <w:tcPr>
            <w:tcW w:w="15018" w:type="dxa"/>
            <w:shd w:val="clear" w:color="auto" w:fill="F6B26B"/>
            <w:vAlign w:val="center"/>
          </w:tcPr>
          <w:p w14:paraId="4A86AC08" w14:textId="48DAA338" w:rsidR="00FC185D" w:rsidRPr="00FC185D" w:rsidRDefault="00DF5DC3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 xml:space="preserve">LOS </w:t>
            </w:r>
            <w:r w:rsidR="008749DC"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>ARTRÓPODOS</w:t>
            </w:r>
            <w:r w:rsidR="00FC185D" w:rsidRPr="00FC185D"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 xml:space="preserve"> (RÚBRICA DE EVALUACIÓN)</w:t>
            </w:r>
          </w:p>
        </w:tc>
      </w:tr>
    </w:tbl>
    <w:p w14:paraId="69499043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3"/>
        <w:gridCol w:w="11985"/>
      </w:tblGrid>
      <w:tr w:rsidR="00FC185D" w:rsidRPr="00FC185D" w14:paraId="6C823DFD" w14:textId="77777777" w:rsidTr="0008078D">
        <w:trPr>
          <w:trHeight w:val="283"/>
          <w:jc w:val="center"/>
        </w:trPr>
        <w:tc>
          <w:tcPr>
            <w:tcW w:w="3033" w:type="dxa"/>
            <w:shd w:val="clear" w:color="auto" w:fill="FFFFFF" w:themeFill="background1"/>
            <w:vAlign w:val="center"/>
          </w:tcPr>
          <w:p w14:paraId="5DFA2505" w14:textId="0D81151F" w:rsidR="00FC185D" w:rsidRPr="0008078D" w:rsidRDefault="00FC185D" w:rsidP="0008078D">
            <w:pPr>
              <w:suppressAutoHyphens/>
              <w:autoSpaceDN w:val="0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Nombre de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l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/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985" w:type="dxa"/>
            <w:shd w:val="clear" w:color="auto" w:fill="FFFFFF" w:themeFill="background1"/>
            <w:vAlign w:val="center"/>
          </w:tcPr>
          <w:p w14:paraId="61AAB22C" w14:textId="57687916" w:rsidR="00FC185D" w:rsidRPr="00FC185D" w:rsidRDefault="00FC185D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</w:p>
        </w:tc>
      </w:tr>
    </w:tbl>
    <w:p w14:paraId="38B1FCF6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2997"/>
        <w:gridCol w:w="2997"/>
        <w:gridCol w:w="2997"/>
        <w:gridCol w:w="2998"/>
      </w:tblGrid>
      <w:tr w:rsidR="001D6CC5" w14:paraId="149F582D" w14:textId="77777777" w:rsidTr="0008078D">
        <w:trPr>
          <w:trHeight w:val="283"/>
          <w:jc w:val="center"/>
        </w:trPr>
        <w:tc>
          <w:tcPr>
            <w:tcW w:w="3026" w:type="dxa"/>
            <w:vAlign w:val="center"/>
          </w:tcPr>
          <w:p w14:paraId="5B3385BC" w14:textId="13026756" w:rsidR="001D6CC5" w:rsidRPr="001D6CC5" w:rsidRDefault="001D6CC5" w:rsidP="001D6CC5">
            <w:pPr>
              <w:suppressAutoHyphens/>
              <w:autoSpaceDN w:val="0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INDICADORES DE LOGRO</w:t>
            </w:r>
          </w:p>
        </w:tc>
        <w:tc>
          <w:tcPr>
            <w:tcW w:w="2997" w:type="dxa"/>
            <w:shd w:val="clear" w:color="auto" w:fill="93C47D"/>
            <w:vAlign w:val="center"/>
          </w:tcPr>
          <w:p w14:paraId="629E6FB6" w14:textId="25B1257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997" w:type="dxa"/>
            <w:shd w:val="clear" w:color="auto" w:fill="A4C2F4"/>
            <w:vAlign w:val="center"/>
          </w:tcPr>
          <w:p w14:paraId="733080F7" w14:textId="17F7F70B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997" w:type="dxa"/>
            <w:shd w:val="clear" w:color="auto" w:fill="D5A6BD"/>
            <w:vAlign w:val="center"/>
          </w:tcPr>
          <w:p w14:paraId="26D07A7E" w14:textId="1ECD112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998" w:type="dxa"/>
            <w:shd w:val="clear" w:color="auto" w:fill="FFE599"/>
            <w:vAlign w:val="center"/>
          </w:tcPr>
          <w:p w14:paraId="26F809DE" w14:textId="3C18BD52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1</w:t>
            </w:r>
          </w:p>
        </w:tc>
      </w:tr>
      <w:tr w:rsidR="001D6CC5" w14:paraId="62ECF821" w14:textId="77777777" w:rsidTr="0008078D">
        <w:trPr>
          <w:trHeight w:val="737"/>
          <w:jc w:val="center"/>
        </w:trPr>
        <w:tc>
          <w:tcPr>
            <w:tcW w:w="3026" w:type="dxa"/>
            <w:vMerge w:val="restart"/>
            <w:vAlign w:val="center"/>
          </w:tcPr>
          <w:p w14:paraId="4006779C" w14:textId="12B35C1B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AUTONOMÍA, USO Y DOMINIO DE LOS CONTENIDOS – 70 %</w:t>
            </w:r>
          </w:p>
        </w:tc>
        <w:tc>
          <w:tcPr>
            <w:tcW w:w="2997" w:type="dxa"/>
            <w:vAlign w:val="center"/>
          </w:tcPr>
          <w:p w14:paraId="53277D87" w14:textId="53E95EC8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Identifica y describe a los </w:t>
            </w:r>
            <w:r w:rsidR="008749DC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artrópodos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atendiendo a sus múltiples características.</w:t>
            </w:r>
          </w:p>
        </w:tc>
        <w:tc>
          <w:tcPr>
            <w:tcW w:w="2997" w:type="dxa"/>
            <w:vAlign w:val="center"/>
          </w:tcPr>
          <w:p w14:paraId="2D07866D" w14:textId="229ABBE6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Identifica sin problema y describe la mayoría de las características de los </w:t>
            </w:r>
            <w:r w:rsidR="008749DC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artrópodos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97" w:type="dxa"/>
            <w:vAlign w:val="center"/>
          </w:tcPr>
          <w:p w14:paraId="14BCCA09" w14:textId="6A3ADE43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Puede identificar y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a los </w:t>
            </w:r>
            <w:r w:rsidR="008749DC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artrópodos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, pero sin demasiado detalle.</w:t>
            </w:r>
          </w:p>
        </w:tc>
        <w:tc>
          <w:tcPr>
            <w:tcW w:w="2998" w:type="dxa"/>
            <w:vAlign w:val="center"/>
          </w:tcPr>
          <w:p w14:paraId="299F64DB" w14:textId="5CE9E3E0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es capaz de identificar o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los </w:t>
            </w:r>
            <w:r w:rsidR="008749DC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artrópodos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 una vez se fija en sus características principales.</w:t>
            </w:r>
          </w:p>
        </w:tc>
      </w:tr>
      <w:tr w:rsidR="001D6CC5" w14:paraId="39A1CA0B" w14:textId="77777777" w:rsidTr="0008078D">
        <w:trPr>
          <w:trHeight w:val="737"/>
          <w:jc w:val="center"/>
        </w:trPr>
        <w:tc>
          <w:tcPr>
            <w:tcW w:w="3026" w:type="dxa"/>
            <w:vMerge/>
            <w:vAlign w:val="center"/>
          </w:tcPr>
          <w:p w14:paraId="37F7EA4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3CE34291" w14:textId="5E3610D2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el vocabulario adquirido sobre los </w:t>
            </w:r>
            <w:r w:rsidR="008749DC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artrópodos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en sus respuestas y exposiciones.</w:t>
            </w:r>
          </w:p>
        </w:tc>
        <w:tc>
          <w:tcPr>
            <w:tcW w:w="2997" w:type="dxa"/>
            <w:vAlign w:val="center"/>
          </w:tcPr>
          <w:p w14:paraId="757D84EC" w14:textId="50182B3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Utiliza, aunque no en todos los escenarios, vocabulario propio de la unidad vista.</w:t>
            </w:r>
          </w:p>
        </w:tc>
        <w:tc>
          <w:tcPr>
            <w:tcW w:w="2997" w:type="dxa"/>
            <w:vAlign w:val="center"/>
          </w:tcPr>
          <w:p w14:paraId="6B61402D" w14:textId="62B0C59B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Ha incorporado algunas palabras generales o básicas sobre los </w:t>
            </w:r>
            <w:r w:rsidR="008749DC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artrópodos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98" w:type="dxa"/>
            <w:vAlign w:val="center"/>
          </w:tcPr>
          <w:p w14:paraId="0CE7F4AA" w14:textId="4B6CF3F5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ha incorporado vocabulario específico de los </w:t>
            </w:r>
            <w:r w:rsidR="008749DC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artrópodos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1D6CC5" w14:paraId="23052847" w14:textId="77777777" w:rsidTr="0008078D">
        <w:trPr>
          <w:trHeight w:val="1134"/>
          <w:jc w:val="center"/>
        </w:trPr>
        <w:tc>
          <w:tcPr>
            <w:tcW w:w="3026" w:type="dxa"/>
            <w:vMerge/>
            <w:vAlign w:val="center"/>
          </w:tcPr>
          <w:p w14:paraId="0ED0C8E3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7AB76B7A" w14:textId="4FB66627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Expone oralmente contenidos relacionados con los </w:t>
            </w:r>
            <w:r w:rsidR="008749DC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artrópodos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 manifiesta la comprensión de textos orales y/o escritos.</w:t>
            </w:r>
          </w:p>
        </w:tc>
        <w:tc>
          <w:tcPr>
            <w:tcW w:w="2997" w:type="dxa"/>
            <w:vAlign w:val="center"/>
          </w:tcPr>
          <w:p w14:paraId="69A31E4E" w14:textId="202C0237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Oralmente expone parte de lo aprendido, pero sin llegar a desarrollar un discurso más elaborado.</w:t>
            </w:r>
          </w:p>
        </w:tc>
        <w:tc>
          <w:tcPr>
            <w:tcW w:w="2997" w:type="dxa"/>
            <w:vAlign w:val="center"/>
          </w:tcPr>
          <w:p w14:paraId="31CE8143" w14:textId="0D2F9B0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Demuestra cierta comprensión de textos orales y/o escritos. Oralmente apenas puede defender lo aprendido. </w:t>
            </w:r>
          </w:p>
        </w:tc>
        <w:tc>
          <w:tcPr>
            <w:tcW w:w="2998" w:type="dxa"/>
            <w:vAlign w:val="center"/>
          </w:tcPr>
          <w:p w14:paraId="5A41A288" w14:textId="27AD7C37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comprensión de textos orales y/o escritos. Tampoco es capaz de expresar oralmente lo aprendido.</w:t>
            </w:r>
          </w:p>
        </w:tc>
      </w:tr>
      <w:tr w:rsidR="001D6CC5" w14:paraId="14E6F2A2" w14:textId="77777777" w:rsidTr="00FB4956">
        <w:trPr>
          <w:trHeight w:val="1361"/>
          <w:jc w:val="center"/>
        </w:trPr>
        <w:tc>
          <w:tcPr>
            <w:tcW w:w="3026" w:type="dxa"/>
            <w:vMerge/>
            <w:vAlign w:val="center"/>
          </w:tcPr>
          <w:p w14:paraId="17E702B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145FCE92" w14:textId="6A681BD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DB519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las actividades y responder las preguntas.</w:t>
            </w:r>
          </w:p>
        </w:tc>
        <w:tc>
          <w:tcPr>
            <w:tcW w:w="2997" w:type="dxa"/>
            <w:vAlign w:val="center"/>
          </w:tcPr>
          <w:p w14:paraId="3A847155" w14:textId="7D5BAB59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actividades y responder a preguntas con cierta dificultad o con la necesidad de ayuda.</w:t>
            </w:r>
          </w:p>
        </w:tc>
        <w:tc>
          <w:tcPr>
            <w:tcW w:w="2997" w:type="dxa"/>
            <w:vAlign w:val="center"/>
          </w:tcPr>
          <w:p w14:paraId="05FCAFDC" w14:textId="2EC5C643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autonomía y dominio en la búsqueda, selección y/o organización de la información a partir de imágenes y textos cuando necesita completar actividades o responder preguntas.</w:t>
            </w:r>
          </w:p>
        </w:tc>
        <w:tc>
          <w:tcPr>
            <w:tcW w:w="2998" w:type="dxa"/>
            <w:vAlign w:val="center"/>
          </w:tcPr>
          <w:p w14:paraId="49F34691" w14:textId="1D805546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No demuestra autonomía en la búsqueda, selección y organización de la información que extrae de imágenes y/o textos.</w:t>
            </w:r>
          </w:p>
        </w:tc>
      </w:tr>
      <w:tr w:rsidR="001D6CC5" w14:paraId="6B65207B" w14:textId="77777777" w:rsidTr="0008078D">
        <w:trPr>
          <w:trHeight w:val="1247"/>
          <w:jc w:val="center"/>
        </w:trPr>
        <w:tc>
          <w:tcPr>
            <w:tcW w:w="3026" w:type="dxa"/>
            <w:vMerge/>
            <w:vAlign w:val="center"/>
          </w:tcPr>
          <w:p w14:paraId="7AF6EF0A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6E3D49B1" w14:textId="124ECCD0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8749DC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artrópodos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 conclusiones e información.</w:t>
            </w:r>
          </w:p>
        </w:tc>
        <w:tc>
          <w:tcPr>
            <w:tcW w:w="2997" w:type="dxa"/>
            <w:vAlign w:val="center"/>
          </w:tcPr>
          <w:p w14:paraId="4040FD44" w14:textId="3FC02737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8749DC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artrópodos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, pero no es capaz de extraer toda la información o conclusiones del centro de interés.</w:t>
            </w:r>
          </w:p>
        </w:tc>
        <w:tc>
          <w:tcPr>
            <w:tcW w:w="2997" w:type="dxa"/>
            <w:vAlign w:val="center"/>
          </w:tcPr>
          <w:p w14:paraId="1840FE2F" w14:textId="17C3BA23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8749DC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artrópodos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ciertas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conclusiones e información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, pero necesita ayuda y/o orientación.</w:t>
            </w:r>
          </w:p>
        </w:tc>
        <w:tc>
          <w:tcPr>
            <w:tcW w:w="2998" w:type="dxa"/>
            <w:vAlign w:val="center"/>
          </w:tcPr>
          <w:p w14:paraId="10641ACF" w14:textId="0881691E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Utilizando la observación directa no es capaz de extraer información útil y/o necesaria para llegar a conclusiones válidas y significativas sobre los </w:t>
            </w:r>
            <w:r w:rsidR="008749DC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artrópodos</w:t>
            </w:r>
            <w:r w:rsidR="00673764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1D6CC5" w14:paraId="6A0A3C1D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219C121C" w14:textId="05E13780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UTILIZACIÓN DE LAS TECNOLOGÍAS DIGITALES – 15 %</w:t>
            </w:r>
          </w:p>
        </w:tc>
        <w:tc>
          <w:tcPr>
            <w:tcW w:w="2997" w:type="dxa"/>
            <w:vAlign w:val="center"/>
          </w:tcPr>
          <w:p w14:paraId="7B6F86B9" w14:textId="562A975F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Muestra un dominio elevado de las tecnologías digitales y las utiliza con responsabilidad y adecuación. </w:t>
            </w:r>
          </w:p>
        </w:tc>
        <w:tc>
          <w:tcPr>
            <w:tcW w:w="2997" w:type="dxa"/>
            <w:vAlign w:val="center"/>
          </w:tcPr>
          <w:p w14:paraId="00905D26" w14:textId="7D62D8FF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cierto dominio de las tecnologías digitales y las utiliza con responsabilidad y adecuación.</w:t>
            </w:r>
          </w:p>
        </w:tc>
        <w:tc>
          <w:tcPr>
            <w:tcW w:w="2997" w:type="dxa"/>
            <w:vAlign w:val="center"/>
          </w:tcPr>
          <w:p w14:paraId="3D522AAF" w14:textId="1C8699D1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Precisa de cierta ayuda para desenvolverse con las tecnologías digitales a la hora de realizar actividades o completar tareas.</w:t>
            </w:r>
          </w:p>
        </w:tc>
        <w:tc>
          <w:tcPr>
            <w:tcW w:w="2998" w:type="dxa"/>
            <w:vAlign w:val="center"/>
          </w:tcPr>
          <w:p w14:paraId="143C580A" w14:textId="6AA9BEBD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Muestra desconocimiento y/o desinterés por el manejo de las tecnologías digitales aplicadas al centro de interés. </w:t>
            </w:r>
          </w:p>
        </w:tc>
      </w:tr>
      <w:tr w:rsidR="001D6CC5" w14:paraId="01A3C5AA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7FE8A486" w14:textId="2C1AEC1D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HÁBITOS DE RESPETO Y CUIDADO HACIA LOS SERES VIVOS – 15%</w:t>
            </w:r>
          </w:p>
        </w:tc>
        <w:tc>
          <w:tcPr>
            <w:tcW w:w="2997" w:type="dxa"/>
            <w:vAlign w:val="center"/>
          </w:tcPr>
          <w:p w14:paraId="1AFC9301" w14:textId="3AFDF4C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Muestra conductas de compromiso y responsabilidad ante los peligros y amenazas del medioambiente.</w:t>
            </w:r>
          </w:p>
        </w:tc>
        <w:tc>
          <w:tcPr>
            <w:tcW w:w="2997" w:type="dxa"/>
            <w:vAlign w:val="center"/>
          </w:tcPr>
          <w:p w14:paraId="66A05D9C" w14:textId="30F173CF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ciertas conductas de responsabilidad y compromiso ante las amenazas y peligros del medioambiente.</w:t>
            </w:r>
          </w:p>
        </w:tc>
        <w:tc>
          <w:tcPr>
            <w:tcW w:w="2997" w:type="dxa"/>
            <w:vAlign w:val="center"/>
          </w:tcPr>
          <w:p w14:paraId="3134181E" w14:textId="5D6612AC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interés y responsabilidad ante las amenazas medioambientales, pero no asume cierta responsabilidad en sus acciones.</w:t>
            </w:r>
          </w:p>
        </w:tc>
        <w:tc>
          <w:tcPr>
            <w:tcW w:w="2998" w:type="dxa"/>
            <w:vAlign w:val="center"/>
          </w:tcPr>
          <w:p w14:paraId="368E06B3" w14:textId="3038E265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Se mantiene ajeno/a a la responsabilidad de la especie humana frente al impacto medioambiental.</w:t>
            </w:r>
          </w:p>
        </w:tc>
      </w:tr>
    </w:tbl>
    <w:p w14:paraId="258F9DF9" w14:textId="77777777" w:rsidR="001D6CC5" w:rsidRPr="001D6CC5" w:rsidRDefault="001D6CC5" w:rsidP="001D6CC5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"/>
          <w:szCs w:val="2"/>
          <w:lang w:eastAsia="zh-CN"/>
        </w:rPr>
      </w:pPr>
    </w:p>
    <w:sectPr w:rsidR="001D6CC5" w:rsidRPr="001D6CC5" w:rsidSect="00FC185D">
      <w:headerReference w:type="default" r:id="rId10"/>
      <w:footerReference w:type="default" r:id="rId11"/>
      <w:pgSz w:w="16838" w:h="11906" w:orient="landscape"/>
      <w:pgMar w:top="1491" w:right="678" w:bottom="1701" w:left="709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DB546" w14:textId="77777777" w:rsidR="004A6521" w:rsidRDefault="004A6521" w:rsidP="00A568EA">
      <w:pPr>
        <w:spacing w:after="0" w:line="240" w:lineRule="auto"/>
      </w:pPr>
      <w:r>
        <w:separator/>
      </w:r>
    </w:p>
  </w:endnote>
  <w:endnote w:type="continuationSeparator" w:id="0">
    <w:p w14:paraId="483001D8" w14:textId="77777777" w:rsidR="004A6521" w:rsidRDefault="004A6521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 Thuluth">
    <w:altName w:val="Diwan Thuluth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5F348B71">
          <wp:simplePos x="0" y="0"/>
          <wp:positionH relativeFrom="margin">
            <wp:align>center</wp:align>
          </wp:positionH>
          <wp:positionV relativeFrom="paragraph">
            <wp:posOffset>-4884</wp:posOffset>
          </wp:positionV>
          <wp:extent cx="781050" cy="273050"/>
          <wp:effectExtent l="0" t="0" r="6350" b="6350"/>
          <wp:wrapThrough wrapText="bothSides">
            <wp:wrapPolygon edited="0">
              <wp:start x="0" y="0"/>
              <wp:lineTo x="0" y="21098"/>
              <wp:lineTo x="21424" y="21098"/>
              <wp:lineTo x="21424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306CCCCA" w:rsidR="0021375D" w:rsidRP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>(</w:t>
    </w:r>
    <w:r w:rsidR="00DB519F">
      <w:rPr>
        <w:rFonts w:ascii="Helvetica LT Std Light" w:hAnsi="Helvetica LT Std Light"/>
        <w:sz w:val="16"/>
      </w:rPr>
      <w:t xml:space="preserve">Los </w:t>
    </w:r>
    <w:r w:rsidR="008749DC">
      <w:rPr>
        <w:rFonts w:ascii="Helvetica LT Std Light" w:hAnsi="Helvetica LT Std Light"/>
        <w:sz w:val="16"/>
      </w:rPr>
      <w:t>artrópodos</w:t>
    </w:r>
    <w:r w:rsidR="00DB519F">
      <w:rPr>
        <w:rFonts w:ascii="Helvetica LT Std Light" w:hAnsi="Helvetica LT Std Light"/>
        <w:sz w:val="16"/>
      </w:rPr>
      <w:t xml:space="preserve"> – rúbrica de evaluación</w:t>
    </w:r>
    <w:r w:rsidRPr="0021375D">
      <w:rPr>
        <w:rFonts w:ascii="Helvetica LT Std Light" w:hAnsi="Helvetica LT Std Light"/>
        <w:sz w:val="16"/>
      </w:rPr>
      <w:t xml:space="preserve">) 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8B0FB" w14:textId="77777777" w:rsidR="004A6521" w:rsidRDefault="004A6521" w:rsidP="00A568EA">
      <w:pPr>
        <w:spacing w:after="0" w:line="240" w:lineRule="auto"/>
      </w:pPr>
      <w:r>
        <w:separator/>
      </w:r>
    </w:p>
  </w:footnote>
  <w:footnote w:type="continuationSeparator" w:id="0">
    <w:p w14:paraId="41875090" w14:textId="77777777" w:rsidR="004A6521" w:rsidRDefault="004A6521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165B" w14:textId="77777777" w:rsidR="00CB03C1" w:rsidRPr="000720B5" w:rsidRDefault="00CB03C1" w:rsidP="00CB03C1">
    <w:pPr>
      <w:pStyle w:val="Encabezado"/>
      <w:tabs>
        <w:tab w:val="left" w:pos="1406"/>
        <w:tab w:val="right" w:pos="14742"/>
      </w:tabs>
      <w:spacing w:line="276" w:lineRule="auto"/>
      <w:ind w:left="210" w:right="709"/>
      <w:rPr>
        <w:rFonts w:ascii="Diwan Thuluth" w:eastAsia="Times New Roman" w:hAnsi="Diwan Thuluth" w:cs="Diwan Thuluth"/>
        <w:color w:val="01718A"/>
        <w:kern w:val="3"/>
        <w:sz w:val="20"/>
        <w:szCs w:val="20"/>
        <w:lang w:eastAsia="zh-CN"/>
      </w:rPr>
    </w:pPr>
    <w:r w:rsidRPr="000720B5">
      <w:rPr>
        <w:rFonts w:ascii="Ubuntu" w:eastAsia="Times New Roman" w:hAnsi="Ubuntu" w:cs="Times New Roman" w:hint="cs"/>
        <w:noProof/>
        <w:color w:val="01718A"/>
        <w:kern w:val="3"/>
        <w:sz w:val="18"/>
        <w:szCs w:val="18"/>
        <w:lang w:eastAsia="zh-CN"/>
      </w:rPr>
      <w:drawing>
        <wp:anchor distT="0" distB="0" distL="114300" distR="114300" simplePos="0" relativeHeight="251661312" behindDoc="1" locked="0" layoutInCell="1" allowOverlap="1" wp14:anchorId="42FD119B" wp14:editId="019933E4">
          <wp:simplePos x="0" y="0"/>
          <wp:positionH relativeFrom="margin">
            <wp:posOffset>6822225</wp:posOffset>
          </wp:positionH>
          <wp:positionV relativeFrom="paragraph">
            <wp:posOffset>-206980</wp:posOffset>
          </wp:positionV>
          <wp:extent cx="2926080" cy="638175"/>
          <wp:effectExtent l="0" t="0" r="0" b="0"/>
          <wp:wrapNone/>
          <wp:docPr id="18" name="Imagen 18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20B5"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Á</w:t>
    </w:r>
    <w:r w:rsidRPr="000720B5">
      <w:rPr>
        <w:rFonts w:ascii="Ubuntu" w:eastAsia="Times New Roman" w:hAnsi="Ubuntu" w:cs="Times New Roman" w:hint="cs"/>
        <w:color w:val="01718A"/>
        <w:kern w:val="3"/>
        <w:sz w:val="18"/>
        <w:szCs w:val="18"/>
        <w:lang w:eastAsia="zh-CN"/>
      </w:rPr>
      <w:t>REA: CIENCIAS NATURALES</w:t>
    </w:r>
  </w:p>
  <w:p w14:paraId="2D06CADB" w14:textId="0AECE650" w:rsidR="0021375D" w:rsidRDefault="002E37E0" w:rsidP="00CB03C1">
    <w:pPr>
      <w:pStyle w:val="Encabezado"/>
      <w:ind w:left="210" w:right="709"/>
      <w:rPr>
        <w:rFonts w:ascii="Helvetica LT Std Light" w:hAnsi="Helvetica LT Std Light"/>
      </w:rPr>
    </w:pPr>
    <w:r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 xml:space="preserve">RECURSO: </w:t>
    </w:r>
    <w:r w:rsidR="008749DC"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ARTRÓPODOS</w:t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45667"/>
    <w:rsid w:val="0008078D"/>
    <w:rsid w:val="000E7C97"/>
    <w:rsid w:val="001D6CC5"/>
    <w:rsid w:val="0021375D"/>
    <w:rsid w:val="00226E6B"/>
    <w:rsid w:val="002E37E0"/>
    <w:rsid w:val="004A6521"/>
    <w:rsid w:val="00540F01"/>
    <w:rsid w:val="00673764"/>
    <w:rsid w:val="00696077"/>
    <w:rsid w:val="006A24E1"/>
    <w:rsid w:val="006E643B"/>
    <w:rsid w:val="00816C80"/>
    <w:rsid w:val="00856CE3"/>
    <w:rsid w:val="008749DC"/>
    <w:rsid w:val="008833E3"/>
    <w:rsid w:val="008B5942"/>
    <w:rsid w:val="00904838"/>
    <w:rsid w:val="00935AB6"/>
    <w:rsid w:val="00A10A6D"/>
    <w:rsid w:val="00A568EA"/>
    <w:rsid w:val="00AC5B8C"/>
    <w:rsid w:val="00B0526A"/>
    <w:rsid w:val="00BB7264"/>
    <w:rsid w:val="00CB03C1"/>
    <w:rsid w:val="00D82A17"/>
    <w:rsid w:val="00D944D2"/>
    <w:rsid w:val="00DB519F"/>
    <w:rsid w:val="00DD29FF"/>
    <w:rsid w:val="00DF5DC3"/>
    <w:rsid w:val="00E2655D"/>
    <w:rsid w:val="00EA4CF8"/>
    <w:rsid w:val="00EE6E12"/>
    <w:rsid w:val="00F73450"/>
    <w:rsid w:val="00FB4956"/>
    <w:rsid w:val="00FC185D"/>
    <w:rsid w:val="1386F8A6"/>
    <w:rsid w:val="30E4E69C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deglobo">
    <w:name w:val="Balloon Text"/>
    <w:basedOn w:val="Normal"/>
    <w:link w:val="TextodegloboCar"/>
    <w:uiPriority w:val="99"/>
    <w:semiHidden/>
    <w:unhideWhenUsed/>
    <w:rsid w:val="000456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67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1D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16DF7-81BE-414D-92C6-2AEC27E20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jose ramon fernandez</cp:lastModifiedBy>
  <cp:revision>11</cp:revision>
  <cp:lastPrinted>2020-10-03T15:59:00Z</cp:lastPrinted>
  <dcterms:created xsi:type="dcterms:W3CDTF">2020-10-03T15:59:00Z</dcterms:created>
  <dcterms:modified xsi:type="dcterms:W3CDTF">2020-11-14T16:12:00Z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