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0F2B94" w14:textId="6E14812B" w:rsidR="00841524" w:rsidRDefault="00841524" w:rsidP="00841524">
      <w:pPr>
        <w:spacing w:line="240" w:lineRule="auto"/>
      </w:pPr>
    </w:p>
    <w:tbl>
      <w:tblPr>
        <w:tblW w:w="146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685"/>
      </w:tblGrid>
      <w:tr w:rsidR="00045667" w:rsidRPr="00045667" w14:paraId="6EDE2F47" w14:textId="77777777" w:rsidTr="00F40AA4">
        <w:tc>
          <w:tcPr>
            <w:tcW w:w="14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92AC06" w14:textId="6721B0B7" w:rsidR="00045667" w:rsidRPr="00045667" w:rsidRDefault="00045667" w:rsidP="00045667">
            <w:pPr>
              <w:tabs>
                <w:tab w:val="left" w:pos="709"/>
                <w:tab w:val="left" w:pos="8772"/>
                <w:tab w:val="left" w:pos="8832"/>
              </w:tabs>
              <w:suppressAutoHyphens/>
              <w:autoSpaceDN w:val="0"/>
              <w:spacing w:after="0" w:line="240" w:lineRule="auto"/>
              <w:ind w:right="105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045667">
              <w:rPr>
                <w:rFonts w:ascii="Ubuntu" w:eastAsia="Times New Roman" w:hAnsi="Ubuntu" w:cs="Times New Roman"/>
                <w:b/>
                <w:bCs/>
                <w:color w:val="000000"/>
                <w:kern w:val="3"/>
                <w:sz w:val="24"/>
                <w:szCs w:val="24"/>
                <w:lang w:eastAsia="zh-CN"/>
              </w:rPr>
              <w:t xml:space="preserve">RÚBRICA </w:t>
            </w:r>
            <w:r w:rsidR="00841524">
              <w:rPr>
                <w:rFonts w:ascii="Ubuntu" w:eastAsia="Times New Roman" w:hAnsi="Ubuntu" w:cs="Times New Roman"/>
                <w:b/>
                <w:bCs/>
                <w:color w:val="000000"/>
                <w:kern w:val="3"/>
                <w:sz w:val="24"/>
                <w:szCs w:val="24"/>
                <w:lang w:eastAsia="zh-CN"/>
              </w:rPr>
              <w:t>DEFINICIÓN Y CARACTERÍSTICAS DE SALUD Y ENFERMEDAD.</w:t>
            </w:r>
          </w:p>
        </w:tc>
      </w:tr>
    </w:tbl>
    <w:p w14:paraId="5CC8B379" w14:textId="0E28004D" w:rsidR="00045667" w:rsidRPr="00045667" w:rsidRDefault="00045667" w:rsidP="00045667">
      <w:pPr>
        <w:suppressAutoHyphens/>
        <w:autoSpaceDN w:val="0"/>
        <w:spacing w:after="12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045667">
        <w:rPr>
          <w:rFonts w:ascii="Ubuntu" w:eastAsia="Times New Roman" w:hAnsi="Ubuntu" w:cs="Arial"/>
          <w:color w:val="000000"/>
          <w:kern w:val="3"/>
          <w:sz w:val="20"/>
          <w:szCs w:val="20"/>
          <w:lang w:eastAsia="zh-CN"/>
        </w:rPr>
        <w:t xml:space="preserve">Nombre del alumno o alumnos: </w:t>
      </w:r>
      <w:r w:rsidRPr="00045667">
        <w:rPr>
          <w:rFonts w:ascii="Ubuntu" w:eastAsia="Times New Roman" w:hAnsi="Ubuntu" w:cs="Arial"/>
          <w:color w:val="000000"/>
          <w:kern w:val="3"/>
          <w:sz w:val="18"/>
          <w:szCs w:val="18"/>
          <w:lang w:eastAsia="zh-CN"/>
        </w:rPr>
        <w:t>______________________________________________________</w:t>
      </w:r>
    </w:p>
    <w:tbl>
      <w:tblPr>
        <w:tblW w:w="146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0"/>
        <w:gridCol w:w="3060"/>
        <w:gridCol w:w="3120"/>
        <w:gridCol w:w="2775"/>
        <w:gridCol w:w="2610"/>
      </w:tblGrid>
      <w:tr w:rsidR="00045667" w:rsidRPr="00045667" w14:paraId="7DC7CFE3" w14:textId="77777777" w:rsidTr="00F40AA4"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9A0C64" w14:textId="77777777" w:rsidR="00045667" w:rsidRPr="00045667" w:rsidRDefault="00045667" w:rsidP="00045667">
            <w:pPr>
              <w:suppressLineNumbers/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Ubuntu" w:eastAsia="Times New Roman" w:hAnsi="Ubuntu" w:cs="Times New Roman"/>
                <w:b/>
                <w:color w:val="000000"/>
                <w:kern w:val="3"/>
                <w:lang w:eastAsia="zh-CN"/>
              </w:rPr>
            </w:pPr>
            <w:r w:rsidRPr="00045667">
              <w:rPr>
                <w:rFonts w:ascii="Ubuntu" w:eastAsia="Times New Roman" w:hAnsi="Ubuntu" w:cs="Times New Roman"/>
                <w:b/>
                <w:color w:val="000000"/>
                <w:kern w:val="3"/>
                <w:lang w:eastAsia="zh-CN"/>
              </w:rPr>
              <w:t>ASPECTOS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DA0D3B" w14:textId="77777777" w:rsidR="00045667" w:rsidRPr="00045667" w:rsidRDefault="00045667" w:rsidP="00045667">
            <w:pPr>
              <w:suppressLineNumbers/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Source Sans Pro" w:eastAsia="Times New Roman" w:hAnsi="Source Sans Pro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 w:rsidRPr="00045667">
              <w:rPr>
                <w:rFonts w:ascii="Source Sans Pro" w:eastAsia="Times New Roman" w:hAnsi="Source Sans Pro" w:cs="Times New Roman"/>
                <w:color w:val="000000"/>
                <w:kern w:val="3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3A4D0D" w14:textId="77777777" w:rsidR="00045667" w:rsidRPr="00045667" w:rsidRDefault="00045667" w:rsidP="00045667">
            <w:pPr>
              <w:suppressLineNumbers/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Source Sans Pro" w:eastAsia="Times New Roman" w:hAnsi="Source Sans Pro" w:cs="Times New Roman"/>
                <w:b/>
                <w:bCs/>
                <w:color w:val="000000"/>
                <w:kern w:val="3"/>
                <w:sz w:val="24"/>
                <w:szCs w:val="24"/>
                <w:lang w:eastAsia="zh-CN"/>
              </w:rPr>
            </w:pPr>
            <w:r w:rsidRPr="00045667">
              <w:rPr>
                <w:rFonts w:ascii="Source Sans Pro" w:eastAsia="Times New Roman" w:hAnsi="Source Sans Pro" w:cs="Times New Roman"/>
                <w:b/>
                <w:bCs/>
                <w:color w:val="000000"/>
                <w:kern w:val="3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AAC38A" w14:textId="77777777" w:rsidR="00045667" w:rsidRPr="00045667" w:rsidRDefault="00045667" w:rsidP="00045667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Source Sans Pro" w:eastAsia="Times New Roman" w:hAnsi="Source Sans Pro" w:cs="Times New Roman"/>
                <w:b/>
                <w:bCs/>
                <w:color w:val="000000"/>
                <w:kern w:val="3"/>
                <w:sz w:val="24"/>
                <w:szCs w:val="24"/>
                <w:lang w:eastAsia="zh-CN"/>
              </w:rPr>
            </w:pPr>
            <w:r w:rsidRPr="00045667">
              <w:rPr>
                <w:rFonts w:ascii="Source Sans Pro" w:eastAsia="Times New Roman" w:hAnsi="Source Sans Pro" w:cs="Times New Roman"/>
                <w:b/>
                <w:bCs/>
                <w:color w:val="000000"/>
                <w:kern w:val="3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1C5A79" w14:textId="77777777" w:rsidR="00045667" w:rsidRPr="00045667" w:rsidRDefault="00045667" w:rsidP="00045667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Source Sans Pro" w:eastAsia="Times New Roman" w:hAnsi="Source Sans Pro" w:cs="Times New Roman"/>
                <w:b/>
                <w:bCs/>
                <w:color w:val="000000"/>
                <w:kern w:val="3"/>
                <w:sz w:val="24"/>
                <w:szCs w:val="24"/>
                <w:lang w:eastAsia="zh-CN"/>
              </w:rPr>
            </w:pPr>
            <w:r w:rsidRPr="00045667">
              <w:rPr>
                <w:rFonts w:ascii="Source Sans Pro" w:eastAsia="Times New Roman" w:hAnsi="Source Sans Pro" w:cs="Times New Roman"/>
                <w:b/>
                <w:bCs/>
                <w:color w:val="000000"/>
                <w:kern w:val="3"/>
                <w:sz w:val="24"/>
                <w:szCs w:val="24"/>
                <w:lang w:eastAsia="zh-CN"/>
              </w:rPr>
              <w:t>1</w:t>
            </w:r>
          </w:p>
        </w:tc>
      </w:tr>
      <w:tr w:rsidR="00045667" w:rsidRPr="00045667" w14:paraId="691FF4D4" w14:textId="77777777" w:rsidTr="00F40AA4">
        <w:trPr>
          <w:trHeight w:val="580"/>
        </w:trPr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7F2216" w14:textId="55C9FE4A" w:rsidR="00045667" w:rsidRPr="00045667" w:rsidRDefault="00E00D5B" w:rsidP="001F53E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Ubuntu" w:eastAsia="Times New Roman" w:hAnsi="Ubuntu" w:cs="Times New Roman"/>
                <w:b/>
                <w:bCs/>
                <w:kern w:val="3"/>
                <w:sz w:val="18"/>
                <w:szCs w:val="18"/>
                <w:lang w:eastAsia="zh-CN"/>
              </w:rPr>
              <w:t>Define salud y enfermedad, es capaz de reconocer los componentes de la salud y los pilares básicos que la estructuran reconociendo la importancia de mantener un equilibrio entre todos los elementos.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B921E" w14:textId="464CF2A5" w:rsidR="00045667" w:rsidRPr="00045667" w:rsidRDefault="00E00D5B" w:rsidP="0004566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>Define salud y enfermedad, enuncia los componentes de la salud</w:t>
            </w:r>
            <w:r w:rsidR="009C6644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>y reconoce los pilares básicos (bienestar físico, social y emocional) como elementos clave e interrelacionados para la salud.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14092" w14:textId="733F9104" w:rsidR="00045667" w:rsidRPr="00045667" w:rsidRDefault="00E00D5B" w:rsidP="0004566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>Define salud y enfermedad, enuncia los componentes de la salud y reconoce los pilares básicos (bienestar físico, social y emocional) pero no sabe establecer las relaciones entre todos los elementos.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6F94F" w14:textId="13DDD7C0" w:rsidR="00045667" w:rsidRPr="00045667" w:rsidRDefault="00045667" w:rsidP="0004566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</w:pPr>
            <w:r w:rsidRPr="00045667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 xml:space="preserve">Raramente </w:t>
            </w:r>
            <w:r w:rsidR="00E00D5B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>es capaz de definir salud y enfermedad, pero enuncia algunos componentes de la salud, o reconoce algunos de los pilares básicos y sus relaciones.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6FE21" w14:textId="1C8BBE40" w:rsidR="00045667" w:rsidRPr="00045667" w:rsidRDefault="00045667" w:rsidP="0004566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</w:pPr>
            <w:r w:rsidRPr="00045667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 xml:space="preserve">No </w:t>
            </w:r>
            <w:r w:rsidR="00E00D5B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 xml:space="preserve">define salud ni enfermedad, ni enuncia los componentes de la </w:t>
            </w:r>
            <w:proofErr w:type="gramStart"/>
            <w:r w:rsidR="00E00D5B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>salud</w:t>
            </w:r>
            <w:r w:rsidR="009C6644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 xml:space="preserve"> </w:t>
            </w:r>
            <w:r w:rsidR="00E00D5B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 xml:space="preserve"> y</w:t>
            </w:r>
            <w:proofErr w:type="gramEnd"/>
            <w:r w:rsidR="00E00D5B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 xml:space="preserve"> tampoco reconoce los pilares básicos y sus relaciones.</w:t>
            </w:r>
          </w:p>
        </w:tc>
      </w:tr>
      <w:tr w:rsidR="00045667" w:rsidRPr="00045667" w14:paraId="21368A2D" w14:textId="77777777" w:rsidTr="00F40AA4">
        <w:tc>
          <w:tcPr>
            <w:tcW w:w="30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0055BD" w14:textId="380E6315" w:rsidR="00045667" w:rsidRPr="00045667" w:rsidRDefault="00E00D5B" w:rsidP="0004566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Ubuntu" w:eastAsia="Times New Roman" w:hAnsi="Ubuntu" w:cs="Times New Roman"/>
                <w:b/>
                <w:bCs/>
                <w:kern w:val="3"/>
                <w:sz w:val="18"/>
                <w:szCs w:val="18"/>
                <w:lang w:eastAsia="zh-CN"/>
              </w:rPr>
              <w:t xml:space="preserve">Reconoce la necesidad de mantener un bienestar físico, el cuidado de la nutrición, las rutinas y el ejercicio físico como mecanismos para preservar </w:t>
            </w:r>
            <w:r w:rsidR="00172891">
              <w:rPr>
                <w:rFonts w:ascii="Ubuntu" w:eastAsia="Times New Roman" w:hAnsi="Ubuntu" w:cs="Times New Roman"/>
                <w:b/>
                <w:bCs/>
                <w:kern w:val="3"/>
                <w:sz w:val="18"/>
                <w:szCs w:val="18"/>
                <w:lang w:eastAsia="zh-CN"/>
              </w:rPr>
              <w:t>la condición física</w:t>
            </w:r>
            <w:r w:rsidR="00045667" w:rsidRPr="00045667">
              <w:rPr>
                <w:rFonts w:ascii="Ubuntu" w:eastAsia="Times New Roman" w:hAnsi="Ubuntu" w:cs="Times New Roman"/>
                <w:b/>
                <w:bCs/>
                <w:kern w:val="3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30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5FCA4" w14:textId="46B91DA6" w:rsidR="00045667" w:rsidRPr="00045667" w:rsidRDefault="00172891" w:rsidP="0004566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>Reconoce la necesidad de mantener el bienestar físico, y de mantener una dieta equilibrada, rutinas y ejercicio físico como mecanismos para mantener la condición física como pilar básico para la salud.</w:t>
            </w:r>
          </w:p>
        </w:tc>
        <w:tc>
          <w:tcPr>
            <w:tcW w:w="31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9F646" w14:textId="7229A95D" w:rsidR="00045667" w:rsidRPr="00045667" w:rsidRDefault="00045667" w:rsidP="0004566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</w:pPr>
            <w:r w:rsidRPr="00045667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 xml:space="preserve">Habitualmente </w:t>
            </w:r>
            <w:r w:rsidR="00172891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>reconoce la necesidad de mantener el bienestar físico, pero solo reconoce algunos mecanismos necesarios para mantener la condición física.</w:t>
            </w:r>
          </w:p>
        </w:tc>
        <w:tc>
          <w:tcPr>
            <w:tcW w:w="27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994F9" w14:textId="59F33E68" w:rsidR="00045667" w:rsidRPr="00045667" w:rsidRDefault="00045667" w:rsidP="0004566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</w:pPr>
            <w:r w:rsidRPr="00045667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 xml:space="preserve">Raramente </w:t>
            </w:r>
            <w:r w:rsidR="00172891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>reconoce la necesidad de mantener el bienestar físico, reconoce algunos mecanismos necesarios para el bienesta</w:t>
            </w:r>
            <w:r w:rsidR="002976F0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>r</w:t>
            </w:r>
            <w:r w:rsidR="00172891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 xml:space="preserve"> </w:t>
            </w:r>
            <w:proofErr w:type="gramStart"/>
            <w:r w:rsidR="00172891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>físico</w:t>
            </w:r>
            <w:proofErr w:type="gramEnd"/>
            <w:r w:rsidR="00172891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 xml:space="preserve"> pero no contribuye con ellos en la práctica.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5017A" w14:textId="62AD29F4" w:rsidR="00045667" w:rsidRPr="00045667" w:rsidRDefault="00045667" w:rsidP="0004566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</w:pPr>
            <w:r w:rsidRPr="00045667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 xml:space="preserve">No </w:t>
            </w:r>
            <w:r w:rsidR="00172891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>reconoce la necesidad de mantener un bienestar físico ni reconoce los mecanismos que contribuyen a su mantenimiento y tampoco los integra en su vida diaria.</w:t>
            </w:r>
          </w:p>
        </w:tc>
      </w:tr>
      <w:tr w:rsidR="00045667" w:rsidRPr="00045667" w14:paraId="1AAE19F5" w14:textId="77777777" w:rsidTr="00F40AA4">
        <w:tc>
          <w:tcPr>
            <w:tcW w:w="30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5FA68E" w14:textId="450345DD" w:rsidR="00045667" w:rsidRPr="00045667" w:rsidRDefault="00977B95" w:rsidP="0004566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Ubuntu" w:eastAsia="Times New Roman" w:hAnsi="Ubuntu" w:cs="Times New Roman"/>
                <w:b/>
                <w:bCs/>
                <w:kern w:val="3"/>
                <w:sz w:val="18"/>
                <w:szCs w:val="18"/>
                <w:lang w:eastAsia="zh-CN"/>
              </w:rPr>
              <w:t>Reconoce sus emociones y sabe gestionarlas para lograr un equilibrio emocional, reconoce los signos que alertan de un desequilibrio emocional y sabe encontrar los puntos fuertes para superar retos emocionales.</w:t>
            </w:r>
          </w:p>
        </w:tc>
        <w:tc>
          <w:tcPr>
            <w:tcW w:w="30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576FF" w14:textId="5E901E9C" w:rsidR="00045667" w:rsidRPr="00045667" w:rsidRDefault="00045667" w:rsidP="0004566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</w:pPr>
            <w:r w:rsidRPr="00045667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>Es capaz de</w:t>
            </w:r>
            <w:r w:rsidR="00977B95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 xml:space="preserve"> reconocer sus emociones y de gestionarlas utilizando las prácticas que contribuyen a su bienestar (yoga, mindf</w:t>
            </w:r>
            <w:r w:rsidR="002976F0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>u</w:t>
            </w:r>
            <w:r w:rsidR="00977B95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>l</w:t>
            </w:r>
            <w:r w:rsidR="002976F0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>nes</w:t>
            </w:r>
            <w:r w:rsidR="00977B95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>s, relajación, disfrute de la naturaleza</w:t>
            </w:r>
            <w:r w:rsidR="002976F0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>, etc.</w:t>
            </w:r>
            <w:r w:rsidR="00977B95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>) y tiene un conocimiento de sí mismo y de sus puntos fuertes.</w:t>
            </w:r>
          </w:p>
        </w:tc>
        <w:tc>
          <w:tcPr>
            <w:tcW w:w="31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2CD35" w14:textId="06DCE0EA" w:rsidR="00045667" w:rsidRPr="00045667" w:rsidRDefault="00045667" w:rsidP="0004566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</w:pPr>
            <w:r w:rsidRPr="00045667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 xml:space="preserve">Habitualmente es capaz de </w:t>
            </w:r>
            <w:r w:rsidR="00977B95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>reconocer y gestionar sus emociones y conoce las prácticas que contribuyen al bienestar emocional</w:t>
            </w:r>
            <w:r w:rsidR="009C6644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>,</w:t>
            </w:r>
            <w:r w:rsidR="00977B95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 xml:space="preserve"> pero aún no tiene un conocimiento de sí mismo y de sus puntos fuertes.</w:t>
            </w:r>
          </w:p>
        </w:tc>
        <w:tc>
          <w:tcPr>
            <w:tcW w:w="27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7496A" w14:textId="23AF1046" w:rsidR="00045667" w:rsidRPr="00045667" w:rsidRDefault="00045667" w:rsidP="0004566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</w:pPr>
            <w:r w:rsidRPr="00045667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 xml:space="preserve">Raramente es capaz de </w:t>
            </w:r>
            <w:r w:rsidR="00977B95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>reconocer y gestionar sus emociones, aunque reconoce algunas prácticas que contribuyen al bienestar no las integra en su práctica diaria y le falta autoconocimiento de sí mismo.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83536" w14:textId="4C7551E7" w:rsidR="00045667" w:rsidRPr="00045667" w:rsidRDefault="00045667" w:rsidP="0004566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</w:pPr>
            <w:r w:rsidRPr="00045667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 xml:space="preserve">No es capaz de </w:t>
            </w:r>
            <w:r w:rsidR="00977B95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>reconocer y gestionar sus emociones, ni de</w:t>
            </w:r>
            <w:r w:rsidR="00AF3828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 xml:space="preserve"> acercarse a las prácticas que contribuyen al bienestar emocional y al autoconocimiento de sí mismo.</w:t>
            </w:r>
          </w:p>
        </w:tc>
      </w:tr>
      <w:tr w:rsidR="00045667" w:rsidRPr="00045667" w14:paraId="7962FD0D" w14:textId="77777777" w:rsidTr="00841524">
        <w:trPr>
          <w:trHeight w:val="25"/>
        </w:trPr>
        <w:tc>
          <w:tcPr>
            <w:tcW w:w="30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268E78" w14:textId="2D370689" w:rsidR="00045667" w:rsidRPr="00045667" w:rsidRDefault="00086B1F" w:rsidP="0004566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Ubuntu" w:eastAsia="Times New Roman" w:hAnsi="Ubuntu" w:cs="Times New Roman"/>
                <w:b/>
                <w:bCs/>
                <w:kern w:val="3"/>
                <w:sz w:val="18"/>
                <w:szCs w:val="18"/>
                <w:lang w:eastAsia="zh-CN"/>
              </w:rPr>
              <w:t xml:space="preserve">Define adecuadamente bienestar social y describe distintas habilidades sociales, reconociendo la importancia de la empatía, </w:t>
            </w:r>
            <w:proofErr w:type="gramStart"/>
            <w:r>
              <w:rPr>
                <w:rFonts w:ascii="Ubuntu" w:eastAsia="Times New Roman" w:hAnsi="Ubuntu" w:cs="Times New Roman"/>
                <w:b/>
                <w:bCs/>
                <w:kern w:val="3"/>
                <w:sz w:val="18"/>
                <w:szCs w:val="18"/>
                <w:lang w:eastAsia="zh-CN"/>
              </w:rPr>
              <w:t>la asertividad</w:t>
            </w:r>
            <w:proofErr w:type="gramEnd"/>
            <w:r>
              <w:rPr>
                <w:rFonts w:ascii="Ubuntu" w:eastAsia="Times New Roman" w:hAnsi="Ubuntu" w:cs="Times New Roman"/>
                <w:b/>
                <w:bCs/>
                <w:kern w:val="3"/>
                <w:sz w:val="18"/>
                <w:szCs w:val="18"/>
                <w:lang w:eastAsia="zh-CN"/>
              </w:rPr>
              <w:t xml:space="preserve"> y la resiliencia con forma de afrontar los conflictos y resolverlos adecuadamente.</w:t>
            </w:r>
          </w:p>
        </w:tc>
        <w:tc>
          <w:tcPr>
            <w:tcW w:w="30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4497D" w14:textId="5C8B3A2E" w:rsidR="00045667" w:rsidRPr="00045667" w:rsidRDefault="00045667" w:rsidP="0004566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</w:pPr>
            <w:r w:rsidRPr="00045667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 xml:space="preserve">Siempre </w:t>
            </w:r>
            <w:r w:rsidR="00086B1F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>define bienestar social y reconoce las distintas habilidades sociales, llegando a definir la empatía, asertividad y resiliencia como habilidades claves para la resolución de conflictos y mejora del bienestar social.</w:t>
            </w:r>
          </w:p>
        </w:tc>
        <w:tc>
          <w:tcPr>
            <w:tcW w:w="31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42D95" w14:textId="27730114" w:rsidR="00045667" w:rsidRPr="00045667" w:rsidRDefault="00045667" w:rsidP="0004566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</w:pPr>
            <w:r w:rsidRPr="00045667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 xml:space="preserve">Habitualmente </w:t>
            </w:r>
            <w:r w:rsidR="00086B1F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>define bienestar social y reconoce distintas habilidades sociales, pero no reconoce las habilidades clave para la resolución de conflictos y mejora del bienestar social.</w:t>
            </w:r>
          </w:p>
        </w:tc>
        <w:tc>
          <w:tcPr>
            <w:tcW w:w="27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579A2" w14:textId="2E0BBEE0" w:rsidR="00045667" w:rsidRPr="00045667" w:rsidRDefault="00045667" w:rsidP="0004566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</w:pPr>
            <w:r w:rsidRPr="00045667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 xml:space="preserve">Raramente </w:t>
            </w:r>
            <w:r w:rsidR="00086B1F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>reconoce las habilidades sociales clave o es capaz de utilizarlas para la resolución de conflictos en la búsqueda del bienestar social.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800CA" w14:textId="788BB3EE" w:rsidR="00045667" w:rsidRPr="00045667" w:rsidRDefault="00045667" w:rsidP="0004566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</w:pPr>
            <w:r w:rsidRPr="00045667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 xml:space="preserve">No </w:t>
            </w:r>
            <w:r w:rsidR="00086B1F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>define bienestar social ni reconoce las habilidades sociales clave para la resolución de conflictos.</w:t>
            </w:r>
          </w:p>
        </w:tc>
      </w:tr>
    </w:tbl>
    <w:p w14:paraId="1E79C924" w14:textId="77777777" w:rsidR="00045667" w:rsidRPr="00045667" w:rsidRDefault="00045667" w:rsidP="00045667">
      <w:pPr>
        <w:suppressAutoHyphens/>
        <w:autoSpaceDN w:val="0"/>
        <w:spacing w:after="12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14:paraId="41262DF7" w14:textId="77777777" w:rsidR="00045667" w:rsidRPr="00045667" w:rsidRDefault="00045667" w:rsidP="00045667">
      <w:pPr>
        <w:suppressAutoHyphens/>
        <w:autoSpaceDN w:val="0"/>
        <w:spacing w:after="0" w:line="240" w:lineRule="auto"/>
        <w:textAlignment w:val="baseline"/>
        <w:rPr>
          <w:rFonts w:ascii="Ubuntu" w:eastAsia="Times New Roman" w:hAnsi="Ubuntu" w:cs="Arial"/>
          <w:kern w:val="3"/>
          <w:sz w:val="24"/>
          <w:szCs w:val="24"/>
          <w:lang w:eastAsia="zh-CN"/>
        </w:rPr>
      </w:pPr>
    </w:p>
    <w:p w14:paraId="672A6659" w14:textId="38D6CC90" w:rsidR="005F1F7E" w:rsidRDefault="000A6859" w:rsidP="00A568EA"/>
    <w:sectPr w:rsidR="005F1F7E" w:rsidSect="00A568EA">
      <w:headerReference w:type="default" r:id="rId9"/>
      <w:footerReference w:type="default" r:id="rId10"/>
      <w:pgSz w:w="16838" w:h="11906" w:orient="landscape"/>
      <w:pgMar w:top="1701" w:right="678" w:bottom="170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39BBE3" w14:textId="77777777" w:rsidR="00EA4CF8" w:rsidRDefault="00EA4CF8" w:rsidP="00A568EA">
      <w:pPr>
        <w:spacing w:after="0" w:line="240" w:lineRule="auto"/>
      </w:pPr>
      <w:r>
        <w:separator/>
      </w:r>
    </w:p>
  </w:endnote>
  <w:endnote w:type="continuationSeparator" w:id="0">
    <w:p w14:paraId="41C8F396" w14:textId="77777777" w:rsidR="00EA4CF8" w:rsidRDefault="00EA4CF8" w:rsidP="00A56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Ubuntu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Helvetica LT Std Light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1BC8E5" w14:textId="77777777" w:rsidR="0021375D" w:rsidRDefault="0021375D" w:rsidP="0021375D">
    <w:pPr>
      <w:pStyle w:val="Encabezado"/>
      <w:jc w:val="center"/>
      <w:rPr>
        <w:rFonts w:ascii="Helvetica LT Std Light" w:hAnsi="Helvetica LT Std Light"/>
        <w:sz w:val="16"/>
      </w:rPr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6AD6133A" wp14:editId="31AC7848">
          <wp:simplePos x="0" y="0"/>
          <wp:positionH relativeFrom="margin">
            <wp:posOffset>4514850</wp:posOffset>
          </wp:positionH>
          <wp:positionV relativeFrom="paragraph">
            <wp:posOffset>58420</wp:posOffset>
          </wp:positionV>
          <wp:extent cx="781050" cy="273050"/>
          <wp:effectExtent l="0" t="0" r="0" b="0"/>
          <wp:wrapThrough wrapText="bothSides">
            <wp:wrapPolygon edited="0">
              <wp:start x="0" y="0"/>
              <wp:lineTo x="0" y="19591"/>
              <wp:lineTo x="21073" y="19591"/>
              <wp:lineTo x="21073" y="0"/>
              <wp:lineTo x="0" y="0"/>
            </wp:wrapPolygon>
          </wp:wrapThrough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by-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273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37501D" w14:textId="77777777" w:rsidR="0021375D" w:rsidRDefault="0021375D" w:rsidP="0021375D">
    <w:pPr>
      <w:pStyle w:val="Encabezado"/>
      <w:jc w:val="center"/>
      <w:rPr>
        <w:rFonts w:ascii="Helvetica LT Std Light" w:hAnsi="Helvetica LT Std Light"/>
        <w:sz w:val="16"/>
      </w:rPr>
    </w:pPr>
  </w:p>
  <w:p w14:paraId="5DAB6C7B" w14:textId="77777777" w:rsidR="0021375D" w:rsidRDefault="0021375D" w:rsidP="0021375D">
    <w:pPr>
      <w:pStyle w:val="Encabezado"/>
      <w:jc w:val="center"/>
      <w:rPr>
        <w:rFonts w:ascii="Helvetica LT Std Light" w:hAnsi="Helvetica LT Std Light"/>
        <w:sz w:val="16"/>
      </w:rPr>
    </w:pPr>
  </w:p>
  <w:p w14:paraId="042FB81B" w14:textId="2C7BB55E" w:rsidR="0021375D" w:rsidRPr="0021375D" w:rsidRDefault="000A6859" w:rsidP="0021375D">
    <w:pPr>
      <w:pStyle w:val="Encabezado"/>
      <w:jc w:val="center"/>
      <w:rPr>
        <w:rFonts w:ascii="Helvetica LT Std Light" w:hAnsi="Helvetica LT Std Light"/>
        <w:sz w:val="16"/>
      </w:rPr>
    </w:pPr>
    <w:r>
      <w:rPr>
        <w:rFonts w:ascii="Helvetica LT Std Light" w:hAnsi="Helvetica LT Std Light"/>
        <w:sz w:val="16"/>
      </w:rPr>
      <w:t xml:space="preserve">Rúbrica definición y características de salud y enfermedad </w:t>
    </w:r>
    <w:r w:rsidR="0021375D" w:rsidRPr="0021375D">
      <w:rPr>
        <w:rFonts w:ascii="Helvetica LT Std Light" w:hAnsi="Helvetica LT Std Light"/>
        <w:sz w:val="16"/>
      </w:rPr>
      <w:t xml:space="preserve">de Área de Recursos Educativos Digitales (INTEF) se encuentra bajo una Licencia Creative Commons Atribución-CompartirIgual 4.0 España. </w:t>
    </w:r>
  </w:p>
  <w:p w14:paraId="02EB378F" w14:textId="77777777" w:rsidR="0021375D" w:rsidRDefault="0021375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A3D3EC" w14:textId="77777777" w:rsidR="00EA4CF8" w:rsidRDefault="00EA4CF8" w:rsidP="00A568EA">
      <w:pPr>
        <w:spacing w:after="0" w:line="240" w:lineRule="auto"/>
      </w:pPr>
      <w:r>
        <w:separator/>
      </w:r>
    </w:p>
  </w:footnote>
  <w:footnote w:type="continuationSeparator" w:id="0">
    <w:p w14:paraId="0D0B940D" w14:textId="77777777" w:rsidR="00EA4CF8" w:rsidRDefault="00EA4CF8" w:rsidP="00A56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06CADB" w14:textId="3EEDD530" w:rsidR="0021375D" w:rsidRDefault="0021375D" w:rsidP="000A6859">
    <w:pPr>
      <w:pStyle w:val="Encabezado"/>
      <w:rPr>
        <w:rFonts w:ascii="Helvetica LT Std Light" w:hAnsi="Helvetica LT Std Light"/>
      </w:rPr>
    </w:pPr>
    <w:r w:rsidRPr="008B5942">
      <w:rPr>
        <w:rFonts w:ascii="Helvetica LT Std Light" w:hAnsi="Helvetica LT Std Light"/>
        <w:noProof/>
        <w:lang w:eastAsia="es-ES"/>
      </w:rPr>
      <w:drawing>
        <wp:anchor distT="0" distB="0" distL="114300" distR="114300" simplePos="0" relativeHeight="251658240" behindDoc="1" locked="0" layoutInCell="1" allowOverlap="1" wp14:anchorId="0ABB6245" wp14:editId="51B5A9F0">
          <wp:simplePos x="0" y="0"/>
          <wp:positionH relativeFrom="margin">
            <wp:posOffset>6877685</wp:posOffset>
          </wp:positionH>
          <wp:positionV relativeFrom="paragraph">
            <wp:posOffset>-229870</wp:posOffset>
          </wp:positionV>
          <wp:extent cx="2926080" cy="638175"/>
          <wp:effectExtent l="0" t="0" r="7620" b="9525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otipo_intef_nombre_complet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6080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A6859">
      <w:rPr>
        <w:rFonts w:ascii="Helvetica LT Std Light" w:hAnsi="Helvetica LT Std Light"/>
      </w:rPr>
      <w:t>ÁREA: Ciencias Naturales.</w:t>
    </w:r>
  </w:p>
  <w:p w14:paraId="45186323" w14:textId="3E115BE4" w:rsidR="000A6859" w:rsidRDefault="000A6859" w:rsidP="000A6859">
    <w:pPr>
      <w:pStyle w:val="Encabezado"/>
      <w:rPr>
        <w:rFonts w:ascii="Helvetica LT Std Light" w:hAnsi="Helvetica LT Std Light"/>
      </w:rPr>
    </w:pPr>
    <w:r>
      <w:rPr>
        <w:rFonts w:ascii="Helvetica LT Std Light" w:hAnsi="Helvetica LT Std Light"/>
      </w:rPr>
      <w:t>ITINERARIO: Salud y enfermedad.</w:t>
    </w:r>
  </w:p>
  <w:p w14:paraId="6A05A809" w14:textId="77777777" w:rsidR="0021375D" w:rsidRDefault="0021375D" w:rsidP="0021375D">
    <w:pPr>
      <w:pStyle w:val="Encabezado"/>
      <w:jc w:val="right"/>
      <w:rPr>
        <w:rFonts w:ascii="Helvetica LT Std Light" w:hAnsi="Helvetica LT Std Ligh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8EA"/>
    <w:rsid w:val="00045667"/>
    <w:rsid w:val="00086B1F"/>
    <w:rsid w:val="000A6859"/>
    <w:rsid w:val="00172891"/>
    <w:rsid w:val="001C18F4"/>
    <w:rsid w:val="001F53ED"/>
    <w:rsid w:val="0021375D"/>
    <w:rsid w:val="00226E6B"/>
    <w:rsid w:val="002976F0"/>
    <w:rsid w:val="003C5075"/>
    <w:rsid w:val="005F5F2C"/>
    <w:rsid w:val="00657C34"/>
    <w:rsid w:val="00716957"/>
    <w:rsid w:val="00825932"/>
    <w:rsid w:val="00841524"/>
    <w:rsid w:val="008B5942"/>
    <w:rsid w:val="00977B95"/>
    <w:rsid w:val="009C6644"/>
    <w:rsid w:val="00A568EA"/>
    <w:rsid w:val="00AF3828"/>
    <w:rsid w:val="00BD6F92"/>
    <w:rsid w:val="00DD29FF"/>
    <w:rsid w:val="00DD5085"/>
    <w:rsid w:val="00E00D5B"/>
    <w:rsid w:val="00EA4CF8"/>
    <w:rsid w:val="00F107C0"/>
    <w:rsid w:val="1386F8A6"/>
    <w:rsid w:val="30E4E69C"/>
    <w:rsid w:val="3E96DB4B"/>
    <w:rsid w:val="538C0ADC"/>
    <w:rsid w:val="6BCFB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95E8B3F"/>
  <w15:chartTrackingRefBased/>
  <w15:docId w15:val="{E4138A73-A9C3-42F5-ACF6-B95804934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68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68EA"/>
  </w:style>
  <w:style w:type="paragraph" w:styleId="Piedepgina">
    <w:name w:val="footer"/>
    <w:basedOn w:val="Normal"/>
    <w:link w:val="PiedepginaCar"/>
    <w:uiPriority w:val="99"/>
    <w:unhideWhenUsed/>
    <w:rsid w:val="00A568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68EA"/>
  </w:style>
  <w:style w:type="paragraph" w:styleId="Textodeglobo">
    <w:name w:val="Balloon Text"/>
    <w:basedOn w:val="Normal"/>
    <w:link w:val="TextodegloboCar"/>
    <w:uiPriority w:val="99"/>
    <w:semiHidden/>
    <w:unhideWhenUsed/>
    <w:rsid w:val="0004566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566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70EC29D5008994BAB1F1017CF373F6E" ma:contentTypeVersion="2" ma:contentTypeDescription="Crear nuevo documento." ma:contentTypeScope="" ma:versionID="2a282d437fbd76b36a207e3e3db98d53">
  <xsd:schema xmlns:xsd="http://www.w3.org/2001/XMLSchema" xmlns:xs="http://www.w3.org/2001/XMLSchema" xmlns:p="http://schemas.microsoft.com/office/2006/metadata/properties" xmlns:ns2="4c09d239-b865-4bab-8759-0471d5c42a44" targetNamespace="http://schemas.microsoft.com/office/2006/metadata/properties" ma:root="true" ma:fieldsID="e9608f791a1973d5842b4eaf9a4526a0" ns2:_="">
    <xsd:import namespace="4c09d239-b865-4bab-8759-0471d5c42a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9d239-b865-4bab-8759-0471d5c42a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1F03B9-E9BA-4AFA-8831-581B31DBE3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FCC3E6-0587-48C1-A6B9-C12540CA03CC}">
  <ds:schemaRefs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4c09d239-b865-4bab-8759-0471d5c42a44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8B409E4-FA36-488F-BCAB-76C549B183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09d239-b865-4bab-8759-0471d5c42a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581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innovacion</dc:creator>
  <cp:keywords/>
  <dc:description/>
  <cp:lastModifiedBy>SORAYA BUEY JUANES</cp:lastModifiedBy>
  <cp:revision>6</cp:revision>
  <cp:lastPrinted>2020-10-24T13:07:00Z</cp:lastPrinted>
  <dcterms:created xsi:type="dcterms:W3CDTF">2020-10-13T20:25:00Z</dcterms:created>
  <dcterms:modified xsi:type="dcterms:W3CDTF">2020-10-24T15:15:00Z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0x010100570EC29D5008994BAB1F1017CF373F6E</vt:lpwstr>
  </property>
</Properties>
</file>