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441"/>
      </w:tblGrid>
      <w:tr>
        <w:trPr/>
        <w:tc>
          <w:tcPr>
            <w:tcW w:w="15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CC2E5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RÚBRICA SOBRE EL RECURSO CULTURA Y PATRIMONIO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Nombre de alumno/a:_____________________________________________________________________________________________________________</w:t>
      </w:r>
    </w:p>
    <w:tbl>
      <w:tblPr>
        <w:tblW w:w="15441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8"/>
        <w:gridCol w:w="3088"/>
        <w:gridCol w:w="3079"/>
        <w:gridCol w:w="3085"/>
        <w:gridCol w:w="3101"/>
      </w:tblGrid>
      <w:tr>
        <w:trPr/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ASPECTOS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9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FF99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9933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b/>
                <w:bCs/>
              </w:rPr>
              <w:t>Comprensión textual: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Referido a capacidad de acceder e interpretar el sentido de los textos del recurso Cultura y Patrimonio, su información y datos generales y específicos  que incluye.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interpreta con dificultad los textos presentados en el recurso Cultura y Patrimonio. Por ello realiza las actividades con muchos errores.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interpreta con algunas imprecisiones, poco importantes, los textos  presentados en el recurso  Cultura y Patrimonio. Por ello realiza las actividades con algunos errores.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interpreta, con bastante precisión la información de los textos incluidos en el recurso Cultura y Patrimonio. Por ello realiza las actividades con pocos errores.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interpreta, con precisión y autonomía,  la información de los textos presentados en el recurso Cultura y Patrimonio, realizando las actividades sin ningún error.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Conciencia y expresiones culturales: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Capacidad para apreciar la importancia de la expresión cultural a través del recurso Cultura y Patrimonio.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Manifiesta poco interés por las expresiones culturales incluidas en el conjunto de la tarea.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</w:rPr>
              <w:t>Manifiesta interés por las expresiones culturales incluidas en el conjunto de la tarea relacionadas con sus intereses y experiencias personales.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Manifiesta interés por el conjunto de expresiones culturales incluidas en la totalidad de la tarea y comprende su relación.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Manifiesta, de forma espontánea, interés por ampliar el conocimiento sobre el conjunto de expresiones culturales incluidas en la totalidad de la tarea.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Patrimonio histórico y cultural: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</w:rPr>
              <w:t>Nivel de comprensión y reconocimiento del patrimonio histórico y cultural expuesto en el recurso y su posterior utilización en las actividades.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muestra falta de comprensión y reconocimiento del patrimonio histórico y cultural español. Clasifica erróneamente dicho patrimonio con el tipo al que pertenece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muestra  una comprensión y reconocimiento parcial del patrimonio histórico y cultural español. Clasifica con bastantes errores dicho patrimonio con el tipo al que pertenece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comprende bastante bien y reconoce el patrimonio histórico y cultural español. Clasifica  dicho patrimonio con el tipo al que pertenece con pocos errores.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alumnado comprende  y reconoce el patrimonio histórico y cultural español correctamente. Clasifica  dicho patrimonio con el tipo al que pertenece sin ningún error.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Competencia digital: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Destreza en el uso seguro, eficaz y crítico de las TIC.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Conoce el hardware básico, pero muestra dificultades para desenvolverse en la herramienta de presentación de la tarea.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Localiza la información básica en el soporte que se presenta y se desenvuelve en la herramienta de presentación de la tarea.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 búsqueda de información en el soporte que se presenta y se desenvuelve con fluidez en la herramienta de presentación de la tarea.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 búsqueda de información en fuentes diferentes, y diversas, al soporte en que se presenta la tarea, mostrando fluidez al desenvolverse en diversas herramientas.</w:t>
            </w:r>
          </w:p>
        </w:tc>
      </w:tr>
      <w:tr>
        <w:trPr/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Aprender a aprender: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Capacidad del alumnado para promover su propio aprendizaje.</w:t>
            </w:r>
          </w:p>
        </w:tc>
        <w:tc>
          <w:tcPr>
            <w:tcW w:w="3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Carece de interés por las actividades que se le muestran en el recurso Cultura y Patrimonio y el formato de presentación de las mismas.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Muestra interés solo por las actividades mostradas, que son de su agrado, y el formato de presentación de las mismas.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</w:rPr>
              <w:t>Muestra interés por el conjunto de actividades mostradas y el formato de presentación de las mismas, presta atención a las instrucciones proporcionadas y realiza aportaciones propias.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09" w:right="678" w:header="708" w:top="1701" w:footer="708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  <w:font w:name="Helvetica LT Std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drawing>
        <wp:anchor behindDoc="0" distT="0" distB="0" distL="114300" distR="114300" simplePos="0" locked="0" layoutInCell="1" allowOverlap="1" relativeHeight="5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ight wrapText="bothSides">
            <wp:wrapPolygon edited="0">
              <wp:start x="-223" y="0"/>
              <wp:lineTo x="-223" y="19378"/>
              <wp:lineTo x="21051" y="19378"/>
              <wp:lineTo x="21051" y="0"/>
              <wp:lineTo x="-223" y="0"/>
            </wp:wrapPolygon>
          </wp:wrapTight>
          <wp:docPr id="2" name="Imagen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</w:r>
  </w:p>
  <w:p>
    <w:pPr>
      <w:pStyle w:val="Cabecera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</w:r>
  </w:p>
  <w:p>
    <w:pPr>
      <w:pStyle w:val="Cabecera"/>
      <w:jc w:val="center"/>
      <w:rPr/>
    </w:pPr>
    <w:r>
      <w:rPr>
        <w:rFonts w:ascii="Helvetica LT Std Light" w:hAnsi="Helvetica LT Std Light"/>
        <w:sz w:val="16"/>
      </w:rPr>
      <w:t xml:space="preserve">Rúbrica de “Cultura y Patrimonio” de Área de Recursos Educativos Digitales (INTEF) se encuentra bajo una Licencia Creative Commons Atribución-Compartir Igual 4.0 España. 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Helvetica LT Std Light" w:hAnsi="Helvetica LT Std Light"/>
      </w:rPr>
    </w:pPr>
    <w:r>
      <w:drawing>
        <wp:anchor behindDoc="1" distT="0" distB="9525" distL="114300" distR="121920" simplePos="0" locked="0" layoutInCell="1" allowOverlap="1" relativeHeight="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0" b="0"/>
          <wp:wrapNone/>
          <wp:docPr id="1" name="Imagen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 LT Std Light" w:hAnsi="Helvetica LT Std Light"/>
      </w:rPr>
      <w:t>Á</w:t>
    </w:r>
    <w:r>
      <w:rPr>
        <w:rFonts w:ascii="Helvetica LT Std Light" w:hAnsi="Helvetica LT Std Light"/>
      </w:rPr>
      <w:t>rea: Ciencias Sociales</w:t>
    </w:r>
  </w:p>
  <w:p>
    <w:pPr>
      <w:pStyle w:val="Cabecera"/>
      <w:rPr/>
    </w:pPr>
    <w:r>
      <w:rPr>
        <w:rFonts w:ascii="Helvetica LT Std Light" w:hAnsi="Helvetica LT Std Light"/>
      </w:rPr>
      <w:t>Cultura y Patrimonio</w:t>
    </w:r>
  </w:p>
  <w:p>
    <w:pPr>
      <w:pStyle w:val="Cabecera"/>
      <w:rPr>
        <w:rFonts w:ascii="Helvetica LT Std Light" w:hAnsi="Helvetica LT Std Light"/>
      </w:rPr>
    </w:pPr>
    <w:r>
      <w:rPr>
        <w:rFonts w:ascii="Helvetica LT Std Light" w:hAnsi="Helvetica LT Std Light"/>
      </w:rPr>
      <w:t>Curso: 6º de Educación Primaria</w:t>
    </w:r>
  </w:p>
  <w:p>
    <w:pPr>
      <w:pStyle w:val="Cabecera"/>
      <w:jc w:val="right"/>
      <w:rPr>
        <w:rFonts w:ascii="Helvetica LT Std Light" w:hAnsi="Helvetica LT Std Light"/>
      </w:rPr>
    </w:pPr>
    <w:r>
      <w:rPr>
        <w:rFonts w:ascii="Helvetica LT Std Light" w:hAnsi="Helvetica LT Std Light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568e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568ea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a568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3C659367A5D04FA41E8F5D48756939" ma:contentTypeVersion="7" ma:contentTypeDescription="Crear nuevo documento." ma:contentTypeScope="" ma:versionID="ca39e73a533b343e64d2eaeea3f32472">
  <xsd:schema xmlns:xsd="http://www.w3.org/2001/XMLSchema" xmlns:xs="http://www.w3.org/2001/XMLSchema" xmlns:p="http://schemas.microsoft.com/office/2006/metadata/properties" xmlns:ns2="39f94836-a6b3-4ba7-96d4-5fd9a2557a3c" targetNamespace="http://schemas.microsoft.com/office/2006/metadata/properties" ma:root="true" ma:fieldsID="3f710353dcfd35492f0e6de1a1fab716" ns2:_="">
    <xsd:import namespace="39f94836-a6b3-4ba7-96d4-5fd9a2557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4836-a6b3-4ba7-96d4-5fd9a2557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C4DDD-0971-4D9E-BA69-3572FBD3A874}"/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LibreOffice/5.2.1.2$Windows_x86 LibreOffice_project/31dd62db80d4e60af04904455ec9c9219178d620</Application>
  <Pages>2</Pages>
  <Words>596</Words>
  <Characters>3530</Characters>
  <CharactersWithSpaces>4095</CharactersWithSpaces>
  <Paragraphs>41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2020-11-11T12:50:00Z</dcterms:created>
  <dc:creator>innovacion</dc:creator>
  <dc:description/>
  <dc:language>fr-FR</dc:language>
  <cp:lastModifiedBy/>
  <dcterms:modified xsi:type="dcterms:W3CDTF">2020-11-15T18:30:10Z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0x0101001E3C659367A5D04FA41E8F5D48756939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