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889899</wp:posOffset>
                </wp:positionV>
                <wp:extent cx="9780271" cy="2916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271" cy="2916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21960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BRICA DEL PODCAST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70.1pt;width:770.1pt;height:2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6BE98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R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BRICA DEL PODCAST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uerpo"/>
        <w:spacing w:after="0"/>
      </w:pPr>
      <w:r>
        <w:rPr>
          <w:rtl w:val="0"/>
          <w:lang w:val="es-ES_tradnl"/>
        </w:rPr>
        <w:t>Nombre del alumno o alumnos: ________________________________________________</w:t>
      </w:r>
    </w:p>
    <w:tbl>
      <w:tblPr>
        <w:tblW w:w="154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4"/>
        <w:gridCol w:w="3726"/>
        <w:gridCol w:w="3655"/>
        <w:gridCol w:w="3463"/>
        <w:gridCol w:w="3265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ASPECTOS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7d6a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4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dcd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3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b6c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2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d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Contenido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Se expone el contenido con claridad, desde los objetivos del audio hasta las conclusiones.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Hay aciertos s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lidos referidos al tratamiento de los contenidos; no obstante, pudo haberse resuelto con mejor calidad.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Se observan algunos problemas en el dominio del contenido que trata el audio; sin embargo, existen algunos elementos 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nimamente logrados.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Hay bastante confusi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en el dominio y en la exposici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del contenido del audio. En suma, no ofrece una buena oportunidad para aprender.</w:t>
            </w:r>
          </w:p>
        </w:tc>
      </w:tr>
      <w:tr>
        <w:tblPrEx>
          <w:shd w:val="clear" w:color="auto" w:fill="d0ddef"/>
        </w:tblPrEx>
        <w:trPr>
          <w:trHeight w:val="158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Informaci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programa contiene los cuatro puntos b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sicos: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del personaje, di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logo sobre Alejandro Magno y su sistema pol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tico, conversaci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sobre el resto de etapa hel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nica y despedida/agradecimientos.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programa contiene al menos tres de los puntos b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sicos: di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logo sobre Alejandro Magno y su sistema pol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tico, conversaci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sobre el resto de etapa hel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nica y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del personaje y/o despedida/agradecimientos.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programa al menos contiene estos dos puntos b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sicos: di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logo sobre Alejandro Magno y su sistema pol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tico, conversaci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sobre el resto de etapa hel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nica.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programa solo contiene: un di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logo sobre Alejandro Magno y su sistema pol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tico y/o una conversaci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sobre el resto de etapa hel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nica.</w:t>
            </w:r>
          </w:p>
        </w:tc>
      </w:tr>
      <w:tr>
        <w:tblPrEx>
          <w:shd w:val="clear" w:color="auto" w:fill="d0ddef"/>
        </w:tblPrEx>
        <w:trPr>
          <w:trHeight w:val="158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Elementos ling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üí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sticos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Hay un excelente uso del lenguaje y de los recursos complementarios, lo que facilita aprender de forma entretenida y efectiva.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Se observa un uso adecuado del lenguaje y se han incluido recursos complementarios, lo que ayuda a fomentar el aprendizaje.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 existe una buena dicci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y no se observan recursos ling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üí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sticos variados, lo que dificulta comprender el audio. Se escuchan frases inconexas o mal acabadas.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calidad de los elementos ling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üí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sticos es mala. Hay poca definici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sobre las ideas centrales que se quieren comunicar. No se han usado de manera correcta los recursos.</w:t>
            </w:r>
          </w:p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Tono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 hay errores. El tono es muy atractivo.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error aislado, pero en su mayor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el tono es preciso y seguro.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Algunas veces el tono es preciso, pero hay errores frecuentes o repetitivos.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Hay muy pocas veces que el tono sea preciso o seguro.</w:t>
            </w:r>
          </w:p>
        </w:tc>
      </w:tr>
      <w:tr>
        <w:tblPrEx>
          <w:shd w:val="clear" w:color="auto" w:fill="d0ddef"/>
        </w:tblPrEx>
        <w:trPr>
          <w:trHeight w:val="106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Edici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 de audio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Utilizan con acierto el programa de edici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 audios creando un podcast de calidad.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Se ha elaborado un buen audio; no obstante, falta una edici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 calidad, ya que ciertos elementos requieren mejoras.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Los elementos 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cnicos que ofrece el programa de edici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 audios no ha sido contemplado.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audio grabado presenta serios problemas 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cnicos, que dificultan tambi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el logro de los objetivos de aprendizaje.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Creatividad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audio es creativo y original; motiva a los oyentes a incrementar sus aprendizajes y a realizar sus propias b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squedas posteriores.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audio algo creativo y original; motiva a los oyentes a incrementar sus aprendizajes y a realizar sus propias b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squedas posteriores.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 xml:space="preserve">El audio es poco creativo y los oyentes recuerdan con 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 otras experiencias. No facilita el incremento del aprendizaje, pero si promueve en algo la motivaci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audio no es original ni creativo; se trata de un material muy com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y 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cil de localizar en la red otros similares.</w:t>
            </w:r>
          </w:p>
        </w:tc>
      </w:tr>
    </w:tbl>
    <w:p>
      <w:pPr>
        <w:pStyle w:val="Cuerpo"/>
      </w:pPr>
    </w:p>
    <w:sectPr>
      <w:headerReference w:type="default" r:id="rId4"/>
      <w:footerReference w:type="default" r:id="rId5"/>
      <w:pgSz w:w="16840" w:h="11900" w:orient="landscape"/>
      <w:pgMar w:top="1440" w:right="678" w:bottom="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tl w:val="0"/>
        <w:lang w:val="es-ES_tradnl"/>
      </w:rPr>
      <w:t>"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ú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brica del Podcast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7327900</wp:posOffset>
          </wp:positionH>
          <wp:positionV relativeFrom="page">
            <wp:posOffset>219710</wp:posOffset>
          </wp:positionV>
          <wp:extent cx="2926080" cy="638175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