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15451.0" w:type="dxa"/>
        <w:jc w:val="left"/>
        <w:tblInd w:w="0.0" w:type="dxa"/>
        <w:tblLayout w:type="fixed"/>
        <w:tblLook w:val="0000"/>
      </w:tblPr>
      <w:tblGrid>
        <w:gridCol w:w="15451"/>
        <w:tblGridChange w:id="0">
          <w:tblGrid>
            <w:gridCol w:w="15451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5341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000"/>
            </w:tblPr>
            <w:tblGrid>
              <w:gridCol w:w="15341"/>
              <w:tblGridChange w:id="0">
                <w:tblGrid>
                  <w:gridCol w:w="15341"/>
                </w:tblGrid>
              </w:tblGridChange>
            </w:tblGrid>
            <w:t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0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6600" w:val="clear"/>
                    <w:spacing w:after="0" w:before="0" w:line="259" w:lineRule="auto"/>
                    <w:ind w:left="0" w:right="0" w:firstLine="0"/>
                    <w:jc w:val="center"/>
                    <w:rPr>
                      <w:rFonts w:ascii="Lucida Sans" w:cs="Lucida Sans" w:eastAsia="Lucida Sans" w:hAnsi="Lucida Sans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Lucida Sans" w:cs="Lucida Sans" w:eastAsia="Lucida Sans" w:hAnsi="Lucida Sans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RÚBRICA</w:t>
                  </w:r>
                  <w:r w:rsidDel="00000000" w:rsidR="00000000" w:rsidRPr="00000000">
                    <w:rPr>
                      <w:rFonts w:ascii="Lucida Sans" w:cs="Lucida Sans" w:eastAsia="Lucida Sans" w:hAnsi="Lucida Sans"/>
                      <w:sz w:val="28"/>
                      <w:szCs w:val="28"/>
                      <w:rtl w:val="0"/>
                    </w:rPr>
                    <w:t xml:space="preserve"> DEL RECURSO “CONSECUENCIAS DE LA PRIMERA GUERRA MUNDIAL”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811"/>
        </w:tabs>
        <w:spacing w:after="0" w:before="102" w:line="240" w:lineRule="auto"/>
        <w:ind w:left="11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Nombre del alumno o alumnos: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624.0" w:type="dxa"/>
        <w:jc w:val="left"/>
        <w:tblInd w:w="116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000"/>
      </w:tblPr>
      <w:tblGrid>
        <w:gridCol w:w="3059"/>
        <w:gridCol w:w="3255"/>
        <w:gridCol w:w="2925"/>
        <w:gridCol w:w="2670"/>
        <w:gridCol w:w="2715"/>
        <w:tblGridChange w:id="0">
          <w:tblGrid>
            <w:gridCol w:w="3059"/>
            <w:gridCol w:w="3255"/>
            <w:gridCol w:w="2925"/>
            <w:gridCol w:w="2670"/>
            <w:gridCol w:w="2715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960" w:right="0" w:firstLine="0"/>
              <w:jc w:val="left"/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ASPECTOS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92c37c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49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3c1f3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49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4a5bc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51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e499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47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trHeight w:val="144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jc w:val="center"/>
              <w:rPr>
                <w:rFonts w:ascii="Ubuntu" w:cs="Ubuntu" w:eastAsia="Ubuntu" w:hAnsi="Ubuntu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rtl w:val="0"/>
              </w:rPr>
              <w:t xml:space="preserve">VOCABULARIO</w:t>
            </w:r>
          </w:p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jc w:val="center"/>
              <w:rPr>
                <w:rFonts w:ascii="Ubuntu" w:cs="Ubuntu" w:eastAsia="Ubuntu" w:hAnsi="Ubuntu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25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sz w:val="18"/>
                <w:szCs w:val="18"/>
                <w:rtl w:val="0"/>
              </w:rPr>
              <w:t xml:space="preserve">Define con precisión y sin faltas de ortografía todos los términos sugeridos. 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sz w:val="18"/>
                <w:szCs w:val="18"/>
                <w:rtl w:val="0"/>
              </w:rPr>
              <w:t xml:space="preserve">Define correctamente aunque con términos demasiado rebuscados o incomprensibles. Falta un término por definir. Tiene alguna falta de ortografía.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sz w:val="18"/>
                <w:szCs w:val="18"/>
                <w:rtl w:val="0"/>
              </w:rPr>
              <w:t xml:space="preserve">La definición aportada no favorece su comprensión. Presenta varias faltas de ortografía. Faltan dos o más términos por definir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sz w:val="18"/>
                <w:szCs w:val="18"/>
                <w:rtl w:val="0"/>
              </w:rPr>
              <w:t xml:space="preserve">Solo define uno o dos términos de los sugeridos y la definición no ayuda a su comprensión. . </w:t>
            </w:r>
          </w:p>
        </w:tc>
      </w:tr>
      <w:tr>
        <w:trPr>
          <w:trHeight w:val="1245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spacing w:after="0" w:before="97" w:line="240" w:lineRule="auto"/>
              <w:ind w:left="102" w:right="179" w:firstLine="0"/>
              <w:jc w:val="center"/>
              <w:rPr>
                <w:rFonts w:ascii="Lucida Sans" w:cs="Lucida Sans" w:eastAsia="Lucida Sans" w:hAnsi="Lucida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sz w:val="18"/>
                <w:szCs w:val="18"/>
                <w:rtl w:val="0"/>
              </w:rPr>
              <w:t xml:space="preserve">ANÁLISIS DE FUENTES PRIMARIAS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before="97" w:line="240" w:lineRule="auto"/>
              <w:ind w:left="102" w:right="179" w:firstLine="0"/>
              <w:jc w:val="center"/>
              <w:rPr>
                <w:rFonts w:ascii="Lucida Sans" w:cs="Lucida Sans" w:eastAsia="Lucida Sans" w:hAnsi="Lucida Sans"/>
                <w:sz w:val="18"/>
                <w:szCs w:val="18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8"/>
                <w:szCs w:val="18"/>
                <w:rtl w:val="0"/>
              </w:rPr>
              <w:t xml:space="preserve">25%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sz w:val="18"/>
                <w:szCs w:val="18"/>
                <w:rtl w:val="0"/>
              </w:rPr>
              <w:t xml:space="preserve">Responde correctamente y con amplitud a las tres preguntas planteadas haciendo referencia a todos los textos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sz w:val="18"/>
                <w:szCs w:val="18"/>
                <w:rtl w:val="0"/>
              </w:rPr>
              <w:t xml:space="preserve">Responde correctamente y con amplitud a dos de las preguntas planteadas, haciendo referencia a algunos de los textos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sz w:val="18"/>
                <w:szCs w:val="18"/>
                <w:rtl w:val="0"/>
              </w:rPr>
              <w:t xml:space="preserve">Responde a las preguntas planteadas con monosílabos y sin profundidad. No hace referencia a los textos.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sz w:val="18"/>
                <w:szCs w:val="18"/>
                <w:rtl w:val="0"/>
              </w:rPr>
              <w:t xml:space="preserve">Contesta sin profundidad a alguna de  las preguntas.No hace referencia a los textos.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14.9765625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spacing w:after="0" w:before="97" w:line="240" w:lineRule="auto"/>
              <w:ind w:left="102" w:firstLine="0"/>
              <w:jc w:val="center"/>
              <w:rPr>
                <w:rFonts w:ascii="Lucida Sans" w:cs="Lucida Sans" w:eastAsia="Lucida Sans" w:hAnsi="Lucida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sz w:val="18"/>
                <w:szCs w:val="18"/>
                <w:rtl w:val="0"/>
              </w:rPr>
              <w:t xml:space="preserve">PREGUNTA DE ELECCIÓN MÚLTIPLE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before="97" w:line="240" w:lineRule="auto"/>
              <w:ind w:left="102" w:firstLine="0"/>
              <w:jc w:val="center"/>
              <w:rPr>
                <w:rFonts w:ascii="Lucida Sans" w:cs="Lucida Sans" w:eastAsia="Lucida Sans" w:hAnsi="Lucida Sans"/>
                <w:sz w:val="18"/>
                <w:szCs w:val="18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8"/>
                <w:szCs w:val="18"/>
                <w:rtl w:val="0"/>
              </w:rPr>
              <w:t xml:space="preserve">10%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sz w:val="18"/>
                <w:szCs w:val="18"/>
                <w:rtl w:val="0"/>
              </w:rPr>
              <w:t xml:space="preserve">Responde correctamente a las tres preguntas planteadas.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sz w:val="18"/>
                <w:szCs w:val="18"/>
                <w:rtl w:val="0"/>
              </w:rPr>
              <w:t xml:space="preserve">Responde correctamente a dos de las preguntas planteadas.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sz w:val="18"/>
                <w:szCs w:val="18"/>
                <w:rtl w:val="0"/>
              </w:rPr>
              <w:t xml:space="preserve">Responde correctamente a UNA de las preguntas planteadas.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sz w:val="18"/>
                <w:szCs w:val="18"/>
                <w:rtl w:val="0"/>
              </w:rPr>
              <w:t xml:space="preserve">No responde a ninguna de las preguntas correctamente.</w:t>
            </w:r>
          </w:p>
        </w:tc>
      </w:tr>
      <w:tr>
        <w:trPr>
          <w:trHeight w:val="1349.1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102" w:right="0" w:firstLine="0"/>
              <w:jc w:val="center"/>
              <w:rPr>
                <w:rFonts w:ascii="Lucida Sans" w:cs="Lucida Sans" w:eastAsia="Lucida Sans" w:hAnsi="Lucida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sz w:val="18"/>
                <w:szCs w:val="18"/>
                <w:rtl w:val="0"/>
              </w:rPr>
              <w:t xml:space="preserve">ANÁLISIS DE DATOS Y ELABORACIÓN DE UNA GRÁFICA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10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40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sz w:val="18"/>
                <w:szCs w:val="18"/>
                <w:rtl w:val="0"/>
              </w:rPr>
              <w:t xml:space="preserve">Cumple con las instrucciones de la tarea al pie de la letra, la elección del tipo de gráfica es adecuada y la presentación es perfecta.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sz w:val="18"/>
                <w:szCs w:val="18"/>
                <w:rtl w:val="0"/>
              </w:rPr>
              <w:t xml:space="preserve">Cumple con la mayoría de las instrucciones de la tarea pero la gráfica no es muy adecuada y la presentación no es del todo correcta.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sz w:val="18"/>
                <w:szCs w:val="18"/>
                <w:rtl w:val="0"/>
              </w:rPr>
              <w:t xml:space="preserve">Cumple con algunas de las instrucciones de la tarea, la gráfica no es adecuada y la presentación es mejorable.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sz w:val="18"/>
                <w:szCs w:val="18"/>
                <w:rtl w:val="0"/>
              </w:rPr>
              <w:t xml:space="preserve">No cumple con casi ninguna de las instrucciones de la tarea. No acierta con el tipo de gráfica y la presentación es muy mejorable.</w:t>
            </w:r>
          </w:p>
        </w:tc>
      </w:tr>
    </w:tbl>
    <w:p w:rsidR="00000000" w:rsidDel="00000000" w:rsidP="00000000" w:rsidRDefault="00000000" w:rsidRPr="00000000" w14:paraId="00000027">
      <w:pPr>
        <w:tabs>
          <w:tab w:val="left" w:pos="6045"/>
        </w:tabs>
        <w:spacing w:after="160" w:before="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6" w:w="16838" w:orient="landscape"/>
      <w:pgMar w:bottom="1701" w:top="1560" w:left="709" w:right="67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Verdana"/>
  <w:font w:name="Lucida Sans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Helvetica Neue Light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4514850</wp:posOffset>
          </wp:positionH>
          <wp:positionV relativeFrom="paragraph">
            <wp:posOffset>58420</wp:posOffset>
          </wp:positionV>
          <wp:extent cx="781050" cy="273050"/>
          <wp:effectExtent b="0" l="0" r="0" t="0"/>
          <wp:wrapSquare wrapText="bothSides" distB="0" distT="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La rúbrica </w:t>
    </w:r>
    <w:r w:rsidDel="00000000" w:rsidR="00000000" w:rsidRPr="00000000">
      <w:rPr>
        <w:rFonts w:ascii="Ubuntu" w:cs="Ubuntu" w:eastAsia="Ubuntu" w:hAnsi="Ubuntu"/>
        <w:color w:val="434343"/>
        <w:sz w:val="16"/>
        <w:szCs w:val="16"/>
        <w:rtl w:val="0"/>
      </w:rPr>
      <w:t xml:space="preserve">del recurso “Consecuencias de la Primera  Guerra  Mundial” del </w:t>
    </w:r>
    <w:r w:rsidDel="00000000" w:rsidR="00000000" w:rsidRPr="00000000">
      <w:rPr>
        <w:rFonts w:ascii="Helvetica Neue Light" w:cs="Helvetica Neue Light" w:eastAsia="Helvetica Neue Light" w:hAnsi="Helvetica Neue Light"/>
        <w:sz w:val="16"/>
        <w:szCs w:val="16"/>
        <w:rtl w:val="0"/>
      </w:rPr>
      <w:t xml:space="preserve">Área</w:t>
    </w:r>
    <w:r w:rsidDel="00000000" w:rsidR="00000000" w:rsidRPr="00000000"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de Recursos Educativos Digitales (INTEF) </w:t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utw5efbxmfbz" w:id="1"/>
    <w:bookmarkEnd w:id="1"/>
    <w:r w:rsidDel="00000000" w:rsidR="00000000" w:rsidRPr="00000000"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se encuentra bajo una Licencia Creative Commons Atribución-CompartirIgual 4.0 España.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6877685</wp:posOffset>
          </wp:positionH>
          <wp:positionV relativeFrom="paragraph">
            <wp:posOffset>-229869</wp:posOffset>
          </wp:positionV>
          <wp:extent cx="2926080" cy="638175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-1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11" Type="http://schemas.openxmlformats.org/officeDocument/2006/relationships/font" Target="fonts/HelveticaNeueLight-italic.ttf"/><Relationship Id="rId10" Type="http://schemas.openxmlformats.org/officeDocument/2006/relationships/font" Target="fonts/HelveticaNeueLight-bold.ttf"/><Relationship Id="rId12" Type="http://schemas.openxmlformats.org/officeDocument/2006/relationships/font" Target="fonts/HelveticaNeueLight-boldItalic.ttf"/><Relationship Id="rId9" Type="http://schemas.openxmlformats.org/officeDocument/2006/relationships/font" Target="fonts/HelveticaNeueLight-regular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