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ATRAPADOS POR EL ARTE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</w:rPr>
        <w:drawing>
          <wp:inline distB="114300" distT="114300" distL="114300" distR="114300">
            <wp:extent cx="6096000" cy="4191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Source Code Pro" w:cs="Source Code Pro" w:eastAsia="Source Code Pro" w:hAnsi="Source Code Pro"/>
          <w:sz w:val="24"/>
          <w:szCs w:val="24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1155cc"/>
            <w:sz w:val="24"/>
            <w:szCs w:val="24"/>
            <w:u w:val="single"/>
            <w:rtl w:val="0"/>
          </w:rPr>
          <w:t xml:space="preserve">12019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 </w:t>
      </w:r>
      <w:hyperlink r:id="rId8">
        <w:r w:rsidDel="00000000" w:rsidR="00000000" w:rsidRPr="00000000">
          <w:rPr>
            <w:rFonts w:ascii="Source Code Pro" w:cs="Source Code Pro" w:eastAsia="Source Code Pro" w:hAnsi="Source Code Pro"/>
            <w:i w:val="1"/>
            <w:color w:val="1155cc"/>
            <w:sz w:val="24"/>
            <w:szCs w:val="24"/>
            <w:u w:val="single"/>
            <w:rtl w:val="0"/>
          </w:rPr>
          <w:t xml:space="preserve">Big-Ben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 (Pixabay License)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36"/>
          <w:szCs w:val="36"/>
          <w:rtl w:val="0"/>
        </w:rPr>
        <w:t xml:space="preserve">DESCRIPCIÓN PRECISA DEL ESPACIO:</w:t>
      </w: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678" w:top="709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2940050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10160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Ficha para la actividad “Atrapados por el arte” elaborada por Anna Navarro Pascual para el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4669155</wp:posOffset>
          </wp:positionH>
          <wp:positionV relativeFrom="paragraph">
            <wp:posOffset>-231774</wp:posOffset>
          </wp:positionV>
          <wp:extent cx="1933575" cy="34798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pixabay.com/es/users/12019-12019/" TargetMode="External"/><Relationship Id="rId8" Type="http://schemas.openxmlformats.org/officeDocument/2006/relationships/hyperlink" Target="https://pixabay.com/es/photos/big-ben-puente-ciudad-sunrise-r%C3%ADo-239309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