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3025"/>
        <w:tblW w:w="0" w:type="auto"/>
        <w:tblLook w:val="04A0" w:firstRow="1" w:lastRow="0" w:firstColumn="1" w:lastColumn="0" w:noHBand="0" w:noVBand="1"/>
      </w:tblPr>
      <w:tblGrid>
        <w:gridCol w:w="1543"/>
        <w:gridCol w:w="2257"/>
        <w:gridCol w:w="2246"/>
        <w:gridCol w:w="2264"/>
        <w:gridCol w:w="2170"/>
      </w:tblGrid>
      <w:tr w:rsidR="008664CD" w:rsidRPr="00F02A22" w14:paraId="3D7EA4CA" w14:textId="77777777" w:rsidTr="005926E2">
        <w:tc>
          <w:tcPr>
            <w:tcW w:w="0" w:type="auto"/>
          </w:tcPr>
          <w:p w14:paraId="0D1AAC98" w14:textId="0D3A223B" w:rsidR="005A791F" w:rsidRPr="00F02A22" w:rsidRDefault="00A5108C" w:rsidP="00922D88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ASPECTOS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35BED1A" w14:textId="7C0CE2FD" w:rsidR="005A791F" w:rsidRPr="00F02A22" w:rsidRDefault="005A791F" w:rsidP="00922D88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Excelente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14:paraId="08A3ECE5" w14:textId="156D0251" w:rsidR="005A791F" w:rsidRPr="00F02A22" w:rsidRDefault="005A791F" w:rsidP="00922D88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Muy bien</w:t>
            </w:r>
          </w:p>
        </w:tc>
        <w:tc>
          <w:tcPr>
            <w:tcW w:w="0" w:type="auto"/>
            <w:shd w:val="clear" w:color="auto" w:fill="FF53FF"/>
          </w:tcPr>
          <w:p w14:paraId="13C3B6A1" w14:textId="11FEA164" w:rsidR="005A791F" w:rsidRPr="00F02A22" w:rsidRDefault="005A791F" w:rsidP="00922D88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Suficiente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5642031F" w14:textId="70822323" w:rsidR="005A791F" w:rsidRPr="00F02A22" w:rsidRDefault="005A791F" w:rsidP="00922D88">
            <w:pPr>
              <w:jc w:val="center"/>
              <w:rPr>
                <w:b/>
                <w:sz w:val="20"/>
                <w:szCs w:val="20"/>
              </w:rPr>
            </w:pPr>
            <w:r w:rsidRPr="00F02A22">
              <w:rPr>
                <w:b/>
                <w:sz w:val="20"/>
                <w:szCs w:val="20"/>
              </w:rPr>
              <w:t>Necesita mejorar</w:t>
            </w:r>
          </w:p>
        </w:tc>
      </w:tr>
      <w:tr w:rsidR="008664CD" w:rsidRPr="00F02A22" w14:paraId="78B1D639" w14:textId="77777777" w:rsidTr="005926E2">
        <w:tc>
          <w:tcPr>
            <w:tcW w:w="0" w:type="auto"/>
          </w:tcPr>
          <w:p w14:paraId="58755DDD" w14:textId="77777777" w:rsidR="008664CD" w:rsidRDefault="008664CD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Teatro comercial: la comedia burguesa.</w:t>
            </w:r>
          </w:p>
          <w:p w14:paraId="4D6337C4" w14:textId="77777777" w:rsidR="008664CD" w:rsidRDefault="008664CD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08C86F35" w14:textId="299ED522" w:rsidR="00DB6719" w:rsidRDefault="008664CD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Jacinto Benavente.</w:t>
            </w:r>
          </w:p>
          <w:p w14:paraId="7FCA403C" w14:textId="77777777" w:rsidR="00DB6719" w:rsidRDefault="00DB6719" w:rsidP="00DB6719">
            <w:pPr>
              <w:jc w:val="center"/>
              <w:rPr>
                <w:b/>
                <w:sz w:val="20"/>
                <w:szCs w:val="20"/>
              </w:rPr>
            </w:pPr>
          </w:p>
          <w:p w14:paraId="3E849BC5" w14:textId="72396A7E" w:rsidR="00DB6719" w:rsidRPr="00F02A22" w:rsidRDefault="00DB6719" w:rsidP="00DB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0" w:type="auto"/>
          </w:tcPr>
          <w:p w14:paraId="0058ABDD" w14:textId="64A1C562" w:rsidR="00AD514B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</w:t>
            </w:r>
            <w:r w:rsidRPr="00F02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02A22">
              <w:rPr>
                <w:sz w:val="20"/>
                <w:szCs w:val="20"/>
              </w:rPr>
              <w:t>ntiende sus textos literarios y reconoce en ellos sus rasgos más significativos, siendo capaz de emitir valoraciones razonadas.</w:t>
            </w:r>
          </w:p>
        </w:tc>
        <w:tc>
          <w:tcPr>
            <w:tcW w:w="0" w:type="auto"/>
          </w:tcPr>
          <w:p w14:paraId="64C5E1D9" w14:textId="084AF422" w:rsidR="00AD514B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</w:t>
            </w:r>
            <w:r w:rsidRPr="00F02A22">
              <w:rPr>
                <w:sz w:val="20"/>
                <w:szCs w:val="20"/>
              </w:rPr>
              <w:t xml:space="preserve">ntiende sus textos literarios y reconoce en ellos sus rasgos más significativos, </w:t>
            </w:r>
            <w:r>
              <w:rPr>
                <w:sz w:val="20"/>
                <w:szCs w:val="20"/>
              </w:rPr>
              <w:t>pero le cuesta</w:t>
            </w:r>
            <w:r w:rsidRPr="00F02A22">
              <w:rPr>
                <w:sz w:val="20"/>
                <w:szCs w:val="20"/>
              </w:rPr>
              <w:t xml:space="preserve"> emitir valoraciones razonadas.</w:t>
            </w:r>
          </w:p>
        </w:tc>
        <w:tc>
          <w:tcPr>
            <w:tcW w:w="0" w:type="auto"/>
          </w:tcPr>
          <w:p w14:paraId="16763440" w14:textId="2491CD68" w:rsidR="00AD514B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entiende</w:t>
            </w:r>
            <w:r w:rsidRPr="00F02A22">
              <w:rPr>
                <w:sz w:val="20"/>
                <w:szCs w:val="20"/>
              </w:rPr>
              <w:t xml:space="preserve"> sus textos literarios </w:t>
            </w:r>
            <w:r>
              <w:rPr>
                <w:sz w:val="20"/>
                <w:szCs w:val="20"/>
              </w:rPr>
              <w:t>pero no</w:t>
            </w:r>
            <w:r w:rsidRPr="00F02A22">
              <w:rPr>
                <w:sz w:val="20"/>
                <w:szCs w:val="20"/>
              </w:rPr>
              <w:t xml:space="preserve"> reconoce en ellos sus rasgos más significativos, </w:t>
            </w:r>
            <w:r>
              <w:rPr>
                <w:sz w:val="20"/>
                <w:szCs w:val="20"/>
              </w:rPr>
              <w:t>y le cuesta</w:t>
            </w:r>
            <w:r w:rsidRPr="00F02A22">
              <w:rPr>
                <w:sz w:val="20"/>
                <w:szCs w:val="20"/>
              </w:rPr>
              <w:t xml:space="preserve"> emitir valoraciones razonadas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FBF4B1F" w14:textId="0881DBA9" w:rsidR="00AD514B" w:rsidRPr="00F02A22" w:rsidRDefault="00AD514B" w:rsidP="008664CD">
            <w:pPr>
              <w:jc w:val="center"/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comprende sus características </w:t>
            </w:r>
            <w:r w:rsidR="008664CD">
              <w:rPr>
                <w:sz w:val="20"/>
                <w:szCs w:val="20"/>
              </w:rPr>
              <w:t xml:space="preserve"> ni entiende sus textos literarios. No</w:t>
            </w:r>
            <w:r w:rsidR="008664CD" w:rsidRPr="00F02A22">
              <w:rPr>
                <w:sz w:val="20"/>
                <w:szCs w:val="20"/>
              </w:rPr>
              <w:t xml:space="preserve"> reconoce en ellos</w:t>
            </w:r>
            <w:r w:rsidR="008664CD">
              <w:rPr>
                <w:sz w:val="20"/>
                <w:szCs w:val="20"/>
              </w:rPr>
              <w:t xml:space="preserve"> sus rasgos más significativos ni emite</w:t>
            </w:r>
            <w:r w:rsidR="008664CD" w:rsidRPr="00F02A22">
              <w:rPr>
                <w:sz w:val="20"/>
                <w:szCs w:val="20"/>
              </w:rPr>
              <w:t xml:space="preserve"> valoraciones razonadas</w:t>
            </w:r>
            <w:r w:rsidRPr="00F02A22">
              <w:rPr>
                <w:sz w:val="20"/>
                <w:szCs w:val="20"/>
              </w:rPr>
              <w:t>.</w:t>
            </w:r>
          </w:p>
        </w:tc>
      </w:tr>
      <w:tr w:rsidR="008664CD" w:rsidRPr="00F02A22" w14:paraId="6B11680A" w14:textId="77777777" w:rsidTr="005926E2">
        <w:tc>
          <w:tcPr>
            <w:tcW w:w="0" w:type="auto"/>
          </w:tcPr>
          <w:p w14:paraId="0D0F2F64" w14:textId="77777777" w:rsidR="008664CD" w:rsidRDefault="008664CD" w:rsidP="008664CD">
            <w:pPr>
              <w:jc w:val="center"/>
              <w:rPr>
                <w:b/>
                <w:sz w:val="20"/>
                <w:szCs w:val="20"/>
              </w:rPr>
            </w:pPr>
          </w:p>
          <w:p w14:paraId="725F3FCE" w14:textId="77777777" w:rsidR="008664CD" w:rsidRDefault="008664CD" w:rsidP="008664CD">
            <w:pPr>
              <w:jc w:val="center"/>
              <w:rPr>
                <w:rFonts w:ascii="Arial" w:hAnsi="Arial" w:cs="Arial"/>
                <w:color w:val="3A4749"/>
                <w:sz w:val="25"/>
                <w:szCs w:val="25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 xml:space="preserve">Teatro comercial: teatro poético. </w:t>
            </w:r>
            <w:r>
              <w:rPr>
                <w:rFonts w:ascii="Arial" w:hAnsi="Arial" w:cs="Arial"/>
                <w:color w:val="3A4749"/>
                <w:sz w:val="25"/>
                <w:szCs w:val="25"/>
                <w:shd w:val="clear" w:color="auto" w:fill="FFFFFF"/>
              </w:rPr>
              <w:t xml:space="preserve"> </w:t>
            </w:r>
          </w:p>
          <w:p w14:paraId="1864796C" w14:textId="77777777" w:rsidR="008664CD" w:rsidRDefault="008664CD" w:rsidP="008664CD">
            <w:pPr>
              <w:jc w:val="center"/>
              <w:rPr>
                <w:rFonts w:ascii="Arial" w:hAnsi="Arial" w:cs="Arial"/>
                <w:color w:val="3A4749"/>
                <w:sz w:val="25"/>
                <w:szCs w:val="25"/>
                <w:shd w:val="clear" w:color="auto" w:fill="FFFFFF"/>
              </w:rPr>
            </w:pPr>
          </w:p>
          <w:p w14:paraId="1A99D0E5" w14:textId="4B1FA75D" w:rsidR="008664CD" w:rsidRPr="008664CD" w:rsidRDefault="008664CD" w:rsidP="008664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64C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Francisco Villaespesa, Eduardo Marquina y los hermanos Machado.</w:t>
            </w:r>
          </w:p>
          <w:p w14:paraId="3AE64CC8" w14:textId="4E6D7C6D" w:rsidR="008664CD" w:rsidRPr="00F02A22" w:rsidRDefault="008664CD" w:rsidP="00866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F02A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301C64AE" w14:textId="13FF9E90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</w:t>
            </w:r>
            <w:r w:rsidRPr="00F02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02A22">
              <w:rPr>
                <w:sz w:val="20"/>
                <w:szCs w:val="20"/>
              </w:rPr>
              <w:t>ntiende sus textos literarios y reconoce en ellos sus rasgos más significativos, siendo capaz de emitir valoraciones razonadas.</w:t>
            </w:r>
          </w:p>
        </w:tc>
        <w:tc>
          <w:tcPr>
            <w:tcW w:w="0" w:type="auto"/>
          </w:tcPr>
          <w:p w14:paraId="4C4F40C0" w14:textId="59233FD5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</w:t>
            </w:r>
            <w:r w:rsidRPr="00F02A22">
              <w:rPr>
                <w:sz w:val="20"/>
                <w:szCs w:val="20"/>
              </w:rPr>
              <w:t xml:space="preserve">ntiende sus textos literarios y reconoce en ellos sus rasgos más significativos, </w:t>
            </w:r>
            <w:r>
              <w:rPr>
                <w:sz w:val="20"/>
                <w:szCs w:val="20"/>
              </w:rPr>
              <w:t>pero le cuesta</w:t>
            </w:r>
            <w:r w:rsidRPr="00F02A22">
              <w:rPr>
                <w:sz w:val="20"/>
                <w:szCs w:val="20"/>
              </w:rPr>
              <w:t xml:space="preserve"> emitir valoraciones razonadas.</w:t>
            </w:r>
          </w:p>
        </w:tc>
        <w:tc>
          <w:tcPr>
            <w:tcW w:w="0" w:type="auto"/>
          </w:tcPr>
          <w:p w14:paraId="1773E1EA" w14:textId="235037CF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entiende</w:t>
            </w:r>
            <w:r w:rsidRPr="00F02A22">
              <w:rPr>
                <w:sz w:val="20"/>
                <w:szCs w:val="20"/>
              </w:rPr>
              <w:t xml:space="preserve"> sus textos literarios </w:t>
            </w:r>
            <w:r>
              <w:rPr>
                <w:sz w:val="20"/>
                <w:szCs w:val="20"/>
              </w:rPr>
              <w:t>pero no</w:t>
            </w:r>
            <w:r w:rsidRPr="00F02A22">
              <w:rPr>
                <w:sz w:val="20"/>
                <w:szCs w:val="20"/>
              </w:rPr>
              <w:t xml:space="preserve"> reconoce en ellos sus rasgos más significativos, </w:t>
            </w:r>
            <w:r>
              <w:rPr>
                <w:sz w:val="20"/>
                <w:szCs w:val="20"/>
              </w:rPr>
              <w:t>y le cuesta</w:t>
            </w:r>
            <w:r w:rsidRPr="00F02A22">
              <w:rPr>
                <w:sz w:val="20"/>
                <w:szCs w:val="20"/>
              </w:rPr>
              <w:t xml:space="preserve"> emitir valoraciones razonadas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3AE9184" w14:textId="77B74E6C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comprende sus características </w:t>
            </w:r>
            <w:r>
              <w:rPr>
                <w:sz w:val="20"/>
                <w:szCs w:val="20"/>
              </w:rPr>
              <w:t xml:space="preserve"> ni entiende sus textos literarios. No</w:t>
            </w:r>
            <w:r w:rsidRPr="00F02A22">
              <w:rPr>
                <w:sz w:val="20"/>
                <w:szCs w:val="20"/>
              </w:rPr>
              <w:t xml:space="preserve"> reconoce en ellos</w:t>
            </w:r>
            <w:r>
              <w:rPr>
                <w:sz w:val="20"/>
                <w:szCs w:val="20"/>
              </w:rPr>
              <w:t xml:space="preserve"> sus rasgos más significativos ni emite</w:t>
            </w:r>
            <w:r w:rsidRPr="00F02A22">
              <w:rPr>
                <w:sz w:val="20"/>
                <w:szCs w:val="20"/>
              </w:rPr>
              <w:t xml:space="preserve"> valoraciones razonadas.</w:t>
            </w:r>
          </w:p>
        </w:tc>
      </w:tr>
      <w:tr w:rsidR="008664CD" w:rsidRPr="00F02A22" w14:paraId="70F1757D" w14:textId="77777777" w:rsidTr="005926E2">
        <w:tc>
          <w:tcPr>
            <w:tcW w:w="0" w:type="auto"/>
          </w:tcPr>
          <w:p w14:paraId="19EF9232" w14:textId="77777777" w:rsidR="008664CD" w:rsidRDefault="008664CD" w:rsidP="008664CD">
            <w:pPr>
              <w:jc w:val="center"/>
              <w:rPr>
                <w:b/>
                <w:sz w:val="20"/>
                <w:szCs w:val="20"/>
              </w:rPr>
            </w:pPr>
          </w:p>
          <w:p w14:paraId="6192E785" w14:textId="77777777" w:rsidR="008664CD" w:rsidRDefault="008664CD" w:rsidP="008664CD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Teatro comercial: e</w:t>
            </w:r>
            <w:r w:rsidRPr="008664C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l </w:t>
            </w:r>
            <w:r w:rsidRPr="008664CD">
              <w:rPr>
                <w:rStyle w:val="Textoennegrita"/>
                <w:rFonts w:cstheme="minorHAnsi"/>
                <w:sz w:val="20"/>
                <w:szCs w:val="20"/>
                <w:shd w:val="clear" w:color="auto" w:fill="FFFFFF"/>
              </w:rPr>
              <w:t>teatro cómico</w:t>
            </w:r>
            <w:r w:rsidRPr="008664C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  <w:p w14:paraId="3E348FB4" w14:textId="77777777" w:rsidR="008664CD" w:rsidRDefault="008664CD" w:rsidP="008664CD">
            <w:pPr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  <w:p w14:paraId="08AA3DE2" w14:textId="5BC8B780" w:rsidR="008664CD" w:rsidRDefault="008664CD" w:rsidP="008664CD">
            <w:pPr>
              <w:jc w:val="center"/>
              <w:rPr>
                <w:b/>
                <w:sz w:val="20"/>
                <w:szCs w:val="20"/>
              </w:rPr>
            </w:pPr>
            <w:r w:rsidRPr="008664C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Los hermanos Álvarez Quintero, Carlos Arniches y Pedro Muñoz Seca</w:t>
            </w: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.</w:t>
            </w:r>
          </w:p>
          <w:p w14:paraId="16C85A10" w14:textId="77777777" w:rsidR="008664CD" w:rsidRPr="00F02A22" w:rsidRDefault="008664CD" w:rsidP="008664CD">
            <w:pPr>
              <w:jc w:val="center"/>
              <w:rPr>
                <w:b/>
                <w:sz w:val="20"/>
                <w:szCs w:val="20"/>
              </w:rPr>
            </w:pPr>
          </w:p>
          <w:p w14:paraId="15D147D7" w14:textId="4DE6EA19" w:rsidR="008664CD" w:rsidRPr="00F02A22" w:rsidRDefault="008664CD" w:rsidP="00866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F02A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18BDAE7E" w14:textId="0F94E636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</w:t>
            </w:r>
            <w:r w:rsidRPr="00F02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02A22">
              <w:rPr>
                <w:sz w:val="20"/>
                <w:szCs w:val="20"/>
              </w:rPr>
              <w:t>ntiende sus textos literarios y reconoce en ellos sus rasgos más significativos, siendo capaz de emitir valoraciones razonadas.</w:t>
            </w:r>
          </w:p>
        </w:tc>
        <w:tc>
          <w:tcPr>
            <w:tcW w:w="0" w:type="auto"/>
          </w:tcPr>
          <w:p w14:paraId="3FDBD1C5" w14:textId="4D3FCAD4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</w:t>
            </w:r>
            <w:r w:rsidRPr="00F02A22">
              <w:rPr>
                <w:sz w:val="20"/>
                <w:szCs w:val="20"/>
              </w:rPr>
              <w:t xml:space="preserve">ntiende sus textos literarios y reconoce en ellos sus rasgos más significativos, </w:t>
            </w:r>
            <w:r>
              <w:rPr>
                <w:sz w:val="20"/>
                <w:szCs w:val="20"/>
              </w:rPr>
              <w:t>pero le cuesta</w:t>
            </w:r>
            <w:r w:rsidRPr="00F02A22">
              <w:rPr>
                <w:sz w:val="20"/>
                <w:szCs w:val="20"/>
              </w:rPr>
              <w:t xml:space="preserve"> emitir valoraciones razonadas.</w:t>
            </w:r>
          </w:p>
        </w:tc>
        <w:tc>
          <w:tcPr>
            <w:tcW w:w="0" w:type="auto"/>
          </w:tcPr>
          <w:p w14:paraId="6F0B3CAB" w14:textId="0E878950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entiende</w:t>
            </w:r>
            <w:r w:rsidRPr="00F02A22">
              <w:rPr>
                <w:sz w:val="20"/>
                <w:szCs w:val="20"/>
              </w:rPr>
              <w:t xml:space="preserve"> sus textos literarios </w:t>
            </w:r>
            <w:r>
              <w:rPr>
                <w:sz w:val="20"/>
                <w:szCs w:val="20"/>
              </w:rPr>
              <w:t>pero no</w:t>
            </w:r>
            <w:r w:rsidRPr="00F02A22">
              <w:rPr>
                <w:sz w:val="20"/>
                <w:szCs w:val="20"/>
              </w:rPr>
              <w:t xml:space="preserve"> reconoce en ellos sus rasgos más significativos, </w:t>
            </w:r>
            <w:r>
              <w:rPr>
                <w:sz w:val="20"/>
                <w:szCs w:val="20"/>
              </w:rPr>
              <w:t>y le cuesta</w:t>
            </w:r>
            <w:r w:rsidRPr="00F02A22">
              <w:rPr>
                <w:sz w:val="20"/>
                <w:szCs w:val="20"/>
              </w:rPr>
              <w:t xml:space="preserve"> emitir valoraciones razonadas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D235E9D" w14:textId="4CFF9E59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comprende sus características </w:t>
            </w:r>
            <w:r>
              <w:rPr>
                <w:sz w:val="20"/>
                <w:szCs w:val="20"/>
              </w:rPr>
              <w:t xml:space="preserve"> ni entiende sus textos literarios. No</w:t>
            </w:r>
            <w:r w:rsidRPr="00F02A22">
              <w:rPr>
                <w:sz w:val="20"/>
                <w:szCs w:val="20"/>
              </w:rPr>
              <w:t xml:space="preserve"> reconoce en ellos</w:t>
            </w:r>
            <w:r>
              <w:rPr>
                <w:sz w:val="20"/>
                <w:szCs w:val="20"/>
              </w:rPr>
              <w:t xml:space="preserve"> sus rasgos más significativos ni emite</w:t>
            </w:r>
            <w:r w:rsidRPr="00F02A22">
              <w:rPr>
                <w:sz w:val="20"/>
                <w:szCs w:val="20"/>
              </w:rPr>
              <w:t xml:space="preserve"> valoraciones razonadas.</w:t>
            </w:r>
          </w:p>
        </w:tc>
      </w:tr>
      <w:tr w:rsidR="008664CD" w:rsidRPr="00F02A22" w14:paraId="1BBCC8D2" w14:textId="77777777" w:rsidTr="005926E2">
        <w:tc>
          <w:tcPr>
            <w:tcW w:w="0" w:type="auto"/>
          </w:tcPr>
          <w:p w14:paraId="1F33DFBF" w14:textId="77777777" w:rsidR="008664CD" w:rsidRDefault="008664CD" w:rsidP="008664CD">
            <w:pPr>
              <w:jc w:val="center"/>
              <w:rPr>
                <w:b/>
                <w:sz w:val="20"/>
                <w:szCs w:val="20"/>
              </w:rPr>
            </w:pPr>
          </w:p>
          <w:p w14:paraId="652F66F6" w14:textId="1779347D" w:rsidR="008664CD" w:rsidRDefault="008664CD" w:rsidP="00866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Teatro de renovación: Valle-Inclán.</w:t>
            </w:r>
          </w:p>
          <w:p w14:paraId="241B6440" w14:textId="77777777" w:rsidR="008664CD" w:rsidRPr="00F02A22" w:rsidRDefault="008664CD" w:rsidP="008664CD">
            <w:pPr>
              <w:jc w:val="center"/>
              <w:rPr>
                <w:b/>
                <w:sz w:val="20"/>
                <w:szCs w:val="20"/>
              </w:rPr>
            </w:pPr>
          </w:p>
          <w:p w14:paraId="73F561A5" w14:textId="77777777" w:rsidR="00FF6734" w:rsidRDefault="00FF6734" w:rsidP="008664CD">
            <w:pPr>
              <w:jc w:val="center"/>
              <w:rPr>
                <w:b/>
                <w:sz w:val="20"/>
                <w:szCs w:val="20"/>
              </w:rPr>
            </w:pPr>
          </w:p>
          <w:p w14:paraId="2854499D" w14:textId="6E7E9288" w:rsidR="008664CD" w:rsidRPr="00F02A22" w:rsidRDefault="008664CD" w:rsidP="00866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F02A2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4498DC95" w14:textId="3890F4B9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</w:t>
            </w:r>
            <w:r w:rsidRPr="00F02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02A22">
              <w:rPr>
                <w:sz w:val="20"/>
                <w:szCs w:val="20"/>
              </w:rPr>
              <w:t>ntiende sus textos literarios y reconoce en ellos sus rasgos más significativos, siendo capaz de emitir valoraciones razonadas.</w:t>
            </w:r>
          </w:p>
        </w:tc>
        <w:tc>
          <w:tcPr>
            <w:tcW w:w="0" w:type="auto"/>
          </w:tcPr>
          <w:p w14:paraId="37532416" w14:textId="76C5ADB8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</w:t>
            </w:r>
            <w:r w:rsidRPr="00F02A22">
              <w:rPr>
                <w:sz w:val="20"/>
                <w:szCs w:val="20"/>
              </w:rPr>
              <w:t xml:space="preserve">ntiende sus textos literarios y reconoce en ellos sus rasgos más significativos, </w:t>
            </w:r>
            <w:r>
              <w:rPr>
                <w:sz w:val="20"/>
                <w:szCs w:val="20"/>
              </w:rPr>
              <w:t>pero le cuesta</w:t>
            </w:r>
            <w:r w:rsidRPr="00F02A22">
              <w:rPr>
                <w:sz w:val="20"/>
                <w:szCs w:val="20"/>
              </w:rPr>
              <w:t xml:space="preserve"> emitir valoraciones razonadas.</w:t>
            </w:r>
          </w:p>
        </w:tc>
        <w:tc>
          <w:tcPr>
            <w:tcW w:w="0" w:type="auto"/>
          </w:tcPr>
          <w:p w14:paraId="0B9C1F4F" w14:textId="448E8E78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sus características, entiende</w:t>
            </w:r>
            <w:r w:rsidRPr="00F02A22">
              <w:rPr>
                <w:sz w:val="20"/>
                <w:szCs w:val="20"/>
              </w:rPr>
              <w:t xml:space="preserve"> sus textos literarios </w:t>
            </w:r>
            <w:r>
              <w:rPr>
                <w:sz w:val="20"/>
                <w:szCs w:val="20"/>
              </w:rPr>
              <w:t>pero no</w:t>
            </w:r>
            <w:r w:rsidRPr="00F02A22">
              <w:rPr>
                <w:sz w:val="20"/>
                <w:szCs w:val="20"/>
              </w:rPr>
              <w:t xml:space="preserve"> reconoce en ellos sus rasgos más significativos, </w:t>
            </w:r>
            <w:r>
              <w:rPr>
                <w:sz w:val="20"/>
                <w:szCs w:val="20"/>
              </w:rPr>
              <w:t>y le cuesta</w:t>
            </w:r>
            <w:r w:rsidRPr="00F02A22">
              <w:rPr>
                <w:sz w:val="20"/>
                <w:szCs w:val="20"/>
              </w:rPr>
              <w:t xml:space="preserve"> emitir valoraciones razonadas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F69DFD4" w14:textId="0AD553FA" w:rsidR="008664CD" w:rsidRPr="00F02A22" w:rsidRDefault="008664CD" w:rsidP="008664CD">
            <w:pPr>
              <w:jc w:val="center"/>
              <w:rPr>
                <w:sz w:val="20"/>
                <w:szCs w:val="20"/>
              </w:rPr>
            </w:pPr>
            <w:r w:rsidRPr="00F02A22">
              <w:rPr>
                <w:sz w:val="20"/>
                <w:szCs w:val="20"/>
              </w:rPr>
              <w:t xml:space="preserve">No comprende sus características </w:t>
            </w:r>
            <w:r>
              <w:rPr>
                <w:sz w:val="20"/>
                <w:szCs w:val="20"/>
              </w:rPr>
              <w:t xml:space="preserve"> ni entiende sus textos literarios. No</w:t>
            </w:r>
            <w:r w:rsidRPr="00F02A22">
              <w:rPr>
                <w:sz w:val="20"/>
                <w:szCs w:val="20"/>
              </w:rPr>
              <w:t xml:space="preserve"> reconoce en ellos</w:t>
            </w:r>
            <w:r>
              <w:rPr>
                <w:sz w:val="20"/>
                <w:szCs w:val="20"/>
              </w:rPr>
              <w:t xml:space="preserve"> sus rasgos más significativos ni emite</w:t>
            </w:r>
            <w:r w:rsidRPr="00F02A22">
              <w:rPr>
                <w:sz w:val="20"/>
                <w:szCs w:val="20"/>
              </w:rPr>
              <w:t xml:space="preserve"> valoraciones razonadas.</w:t>
            </w:r>
          </w:p>
        </w:tc>
      </w:tr>
    </w:tbl>
    <w:tbl>
      <w:tblPr>
        <w:tblStyle w:val="Tablaconcuadrcula"/>
        <w:tblW w:w="0" w:type="auto"/>
        <w:jc w:val="center"/>
        <w:shd w:val="clear" w:color="auto" w:fill="FFC000"/>
        <w:tblLook w:val="04A0" w:firstRow="1" w:lastRow="0" w:firstColumn="1" w:lastColumn="0" w:noHBand="0" w:noVBand="1"/>
      </w:tblPr>
      <w:tblGrid>
        <w:gridCol w:w="8589"/>
      </w:tblGrid>
      <w:tr w:rsidR="005926E2" w:rsidRPr="005926E2" w14:paraId="3B2CED2F" w14:textId="77777777" w:rsidTr="005926E2">
        <w:trPr>
          <w:jc w:val="center"/>
        </w:trPr>
        <w:tc>
          <w:tcPr>
            <w:tcW w:w="0" w:type="auto"/>
            <w:shd w:val="clear" w:color="auto" w:fill="FFC000"/>
          </w:tcPr>
          <w:p w14:paraId="5A78008E" w14:textId="2F6DD2BA" w:rsidR="005926E2" w:rsidRPr="005926E2" w:rsidRDefault="005926E2" w:rsidP="005926E2">
            <w:pPr>
              <w:jc w:val="center"/>
              <w:rPr>
                <w:b/>
              </w:rPr>
            </w:pPr>
            <w:r w:rsidRPr="005926E2">
              <w:rPr>
                <w:b/>
              </w:rPr>
              <w:t xml:space="preserve">RÚBRICA </w:t>
            </w:r>
            <w:r w:rsidR="001379BD">
              <w:rPr>
                <w:b/>
              </w:rPr>
              <w:t xml:space="preserve">DE “LA </w:t>
            </w:r>
            <w:r w:rsidR="00DB6719">
              <w:rPr>
                <w:b/>
              </w:rPr>
              <w:t xml:space="preserve">PRODUCCIÓN </w:t>
            </w:r>
            <w:r w:rsidR="008664CD">
              <w:rPr>
                <w:b/>
              </w:rPr>
              <w:t>TEATRAL: ENTRE EL TEATRO COMERCIAL Y LA RENOVACIÓN”</w:t>
            </w:r>
          </w:p>
          <w:p w14:paraId="40B00141" w14:textId="77777777" w:rsidR="005926E2" w:rsidRPr="005926E2" w:rsidRDefault="005926E2" w:rsidP="006F768E">
            <w:pPr>
              <w:rPr>
                <w:b/>
              </w:rPr>
            </w:pPr>
          </w:p>
        </w:tc>
      </w:tr>
    </w:tbl>
    <w:p w14:paraId="45FF3997" w14:textId="77777777" w:rsidR="005926E2" w:rsidRDefault="005926E2" w:rsidP="006F768E"/>
    <w:p w14:paraId="434C1450" w14:textId="703A7226" w:rsidR="00A5108C" w:rsidRDefault="00A5108C" w:rsidP="006F768E">
      <w:r>
        <w:t>Nombre del alumno o los alumnos: __________________________________________________________</w:t>
      </w:r>
    </w:p>
    <w:p w14:paraId="13306980" w14:textId="06341A51" w:rsidR="00A5108C" w:rsidRDefault="004A4DB7" w:rsidP="006F768E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F4FEAB9" wp14:editId="158E9C55">
            <wp:simplePos x="0" y="0"/>
            <wp:positionH relativeFrom="margin">
              <wp:posOffset>2825115</wp:posOffset>
            </wp:positionH>
            <wp:positionV relativeFrom="paragraph">
              <wp:posOffset>6995795</wp:posOffset>
            </wp:positionV>
            <wp:extent cx="781050" cy="273050"/>
            <wp:effectExtent l="0" t="0" r="0" b="0"/>
            <wp:wrapThrough wrapText="bothSides">
              <wp:wrapPolygon edited="0">
                <wp:start x="0" y="0"/>
                <wp:lineTo x="0" y="19591"/>
                <wp:lineTo x="21073" y="19591"/>
                <wp:lineTo x="21073" y="0"/>
                <wp:lineTo x="0" y="0"/>
              </wp:wrapPolygon>
            </wp:wrapThrough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y-s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50B03" w14:textId="4EF77443" w:rsidR="004A4DB7" w:rsidRDefault="004A4DB7" w:rsidP="004A4DB7">
      <w:pPr>
        <w:pStyle w:val="Encabezado"/>
        <w:jc w:val="center"/>
        <w:rPr>
          <w:rFonts w:ascii="Helvetica LT Std Light" w:hAnsi="Helvetica LT Std Light"/>
          <w:sz w:val="16"/>
        </w:rPr>
      </w:pPr>
    </w:p>
    <w:p w14:paraId="77EF0587" w14:textId="0A27FCE7" w:rsidR="008664CD" w:rsidRDefault="004A4DB7" w:rsidP="008664C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Helvetica LT Std Light" w:hAnsi="Helvetica LT Std Light"/>
          <w:sz w:val="16"/>
        </w:rPr>
      </w:pPr>
      <w:r>
        <w:rPr>
          <w:rFonts w:ascii="Helvetica LT Std Light" w:hAnsi="Helvetica LT Std Light"/>
          <w:sz w:val="16"/>
        </w:rPr>
        <w:t>Rúbrica de “</w:t>
      </w:r>
      <w:r w:rsidR="008664CD">
        <w:rPr>
          <w:rFonts w:ascii="Helvetica LT Std Light" w:hAnsi="Helvetica LT Std Light"/>
          <w:sz w:val="16"/>
        </w:rPr>
        <w:t>La producción teatral: entre el teatro comercial y la renovación”</w:t>
      </w:r>
    </w:p>
    <w:p w14:paraId="6918A5AD" w14:textId="3B1DEA22" w:rsidR="004A4DB7" w:rsidRPr="008664CD" w:rsidRDefault="004A4DB7" w:rsidP="008664C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Helv" w:hAnsi="Helv" w:cs="Arial"/>
          <w:color w:val="004F66"/>
          <w:spacing w:val="8"/>
          <w:sz w:val="37"/>
          <w:szCs w:val="37"/>
        </w:rPr>
      </w:pPr>
      <w:r w:rsidRPr="0021375D">
        <w:rPr>
          <w:rFonts w:ascii="Helvetica LT Std Light" w:hAnsi="Helvetica LT Std Light"/>
          <w:sz w:val="16"/>
        </w:rPr>
        <w:t>de Área de Recursos Educativos Digitales (INTEF) se encuentra bajo una Licencia Creative Commons Atribución-CompartirIgual 4.0 España.</w:t>
      </w:r>
    </w:p>
    <w:p w14:paraId="53B99FB3" w14:textId="7D60A66F" w:rsidR="00A5108C" w:rsidRDefault="00A5108C" w:rsidP="005926E2">
      <w:pPr>
        <w:jc w:val="center"/>
      </w:pPr>
    </w:p>
    <w:sectPr w:rsidR="00A5108C" w:rsidSect="002755F0">
      <w:headerReference w:type="default" r:id="rId10"/>
      <w:footerReference w:type="default" r:id="rId11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3338E" w14:textId="77777777" w:rsidR="001C591F" w:rsidRDefault="001C591F" w:rsidP="00A568EA">
      <w:pPr>
        <w:spacing w:after="0" w:line="240" w:lineRule="auto"/>
      </w:pPr>
      <w:r>
        <w:separator/>
      </w:r>
    </w:p>
  </w:endnote>
  <w:endnote w:type="continuationSeparator" w:id="0">
    <w:p w14:paraId="5C0A23D5" w14:textId="77777777" w:rsidR="001C591F" w:rsidRDefault="001C591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7ADD5865" w:rsidR="00294F56" w:rsidRDefault="00294F56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A37501D" w14:textId="77777777" w:rsidR="00294F56" w:rsidRDefault="00294F56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94F56" w:rsidRDefault="00294F56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02EB378F" w14:textId="77777777" w:rsidR="00294F56" w:rsidRDefault="00294F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1440A" w14:textId="77777777" w:rsidR="001C591F" w:rsidRDefault="001C591F" w:rsidP="00A568EA">
      <w:pPr>
        <w:spacing w:after="0" w:line="240" w:lineRule="auto"/>
      </w:pPr>
      <w:r>
        <w:separator/>
      </w:r>
    </w:p>
  </w:footnote>
  <w:footnote w:type="continuationSeparator" w:id="0">
    <w:p w14:paraId="5612FA65" w14:textId="77777777" w:rsidR="001C591F" w:rsidRDefault="001C591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1950081C" w:rsidR="00294F56" w:rsidRDefault="00922D88" w:rsidP="00922D88">
    <w:pPr>
      <w:pStyle w:val="Encabezado"/>
      <w:jc w:val="right"/>
      <w:rPr>
        <w:rFonts w:ascii="Helvetica LT Std Light" w:hAnsi="Helvetica LT Std Light"/>
      </w:rPr>
    </w:pPr>
    <w:r>
      <w:rPr>
        <w:noProof/>
      </w:rPr>
      <w:drawing>
        <wp:inline distT="0" distB="0" distL="0" distR="0" wp14:anchorId="48A6324F" wp14:editId="30858E06">
          <wp:extent cx="2209800" cy="398278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539" cy="400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A809" w14:textId="77777777" w:rsidR="00294F56" w:rsidRDefault="00294F56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A"/>
    <w:rsid w:val="000B09F7"/>
    <w:rsid w:val="0010548B"/>
    <w:rsid w:val="001379BD"/>
    <w:rsid w:val="001C591F"/>
    <w:rsid w:val="0021375D"/>
    <w:rsid w:val="00226E6B"/>
    <w:rsid w:val="002755F0"/>
    <w:rsid w:val="00294F56"/>
    <w:rsid w:val="003D68F4"/>
    <w:rsid w:val="004A4DB7"/>
    <w:rsid w:val="00500CA7"/>
    <w:rsid w:val="005926E2"/>
    <w:rsid w:val="005A791F"/>
    <w:rsid w:val="006023B8"/>
    <w:rsid w:val="006F768E"/>
    <w:rsid w:val="006F7854"/>
    <w:rsid w:val="00784859"/>
    <w:rsid w:val="0079583D"/>
    <w:rsid w:val="008136F7"/>
    <w:rsid w:val="008664CD"/>
    <w:rsid w:val="008B1FEF"/>
    <w:rsid w:val="008B5942"/>
    <w:rsid w:val="00922D88"/>
    <w:rsid w:val="00976A63"/>
    <w:rsid w:val="00A5108C"/>
    <w:rsid w:val="00A568EA"/>
    <w:rsid w:val="00A73E91"/>
    <w:rsid w:val="00AD514B"/>
    <w:rsid w:val="00BE2BDC"/>
    <w:rsid w:val="00C455BB"/>
    <w:rsid w:val="00C557AD"/>
    <w:rsid w:val="00C673B5"/>
    <w:rsid w:val="00DB6719"/>
    <w:rsid w:val="00DD29FF"/>
    <w:rsid w:val="00DF3047"/>
    <w:rsid w:val="00E74674"/>
    <w:rsid w:val="00F02A22"/>
    <w:rsid w:val="00FF6734"/>
    <w:rsid w:val="4D74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0"/>
  <w15:docId w15:val="{B3996C03-9C9A-45EE-BFF5-ED36593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66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5A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7958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79583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uadrculavistosa-nfasis5">
    <w:name w:val="Colorful Grid Accent 5"/>
    <w:basedOn w:val="Tablanormal"/>
    <w:uiPriority w:val="73"/>
    <w:rsid w:val="00A510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4">
    <w:name w:val="Colorful Grid Accent 4"/>
    <w:basedOn w:val="Tablanormal"/>
    <w:uiPriority w:val="73"/>
    <w:rsid w:val="00A510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6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664C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664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5BC093-ACD0-4D06-B409-9F5F0E3D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767F5-89A4-4F6B-A030-4A2BC02F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70E0C-AC18-42E2-A0DB-861157915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2845</Characters>
  <Application>Microsoft Office Word</Application>
  <DocSecurity>0</DocSecurity>
  <Lines>189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Inmaculada Plaza Agudo</cp:lastModifiedBy>
  <cp:revision>2</cp:revision>
  <cp:lastPrinted>2020-11-19T22:00:00Z</cp:lastPrinted>
  <dcterms:created xsi:type="dcterms:W3CDTF">2020-12-09T16:48:00Z</dcterms:created>
  <dcterms:modified xsi:type="dcterms:W3CDTF">2020-12-09T16:48:00Z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